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C7" w:rsidRPr="00BD11EE" w:rsidRDefault="00C566B6" w:rsidP="008E60C7">
      <w:pPr>
        <w:pStyle w:val="whsheading1"/>
        <w:spacing w:before="0"/>
        <w:jc w:val="center"/>
        <w:rPr>
          <w:color w:val="auto"/>
          <w:szCs w:val="32"/>
        </w:rPr>
      </w:pPr>
      <w:r w:rsidRPr="00BD11EE">
        <w:rPr>
          <w:color w:val="auto"/>
          <w:szCs w:val="32"/>
        </w:rPr>
        <w:t xml:space="preserve">PBSO Core Commitments for </w:t>
      </w:r>
      <w:r w:rsidR="008E60C7" w:rsidRPr="00BD11EE">
        <w:rPr>
          <w:color w:val="auto"/>
          <w:szCs w:val="32"/>
        </w:rPr>
        <w:t>High-Level Leaders’ Roundtable</w:t>
      </w:r>
    </w:p>
    <w:p w:rsidR="008E60C7" w:rsidRPr="00BD11EE" w:rsidRDefault="008E60C7" w:rsidP="00C566B6">
      <w:pPr>
        <w:pStyle w:val="whsheading1"/>
        <w:spacing w:before="0"/>
        <w:rPr>
          <w:color w:val="auto"/>
          <w:szCs w:val="32"/>
        </w:rPr>
      </w:pPr>
    </w:p>
    <w:p w:rsidR="00C566B6" w:rsidRPr="00BD11EE" w:rsidRDefault="00C566B6" w:rsidP="00C566B6">
      <w:pPr>
        <w:pStyle w:val="whsheading1"/>
        <w:numPr>
          <w:ilvl w:val="0"/>
          <w:numId w:val="15"/>
        </w:numPr>
        <w:spacing w:before="0"/>
        <w:ind w:hanging="720"/>
        <w:rPr>
          <w:color w:val="auto"/>
          <w:szCs w:val="32"/>
        </w:rPr>
      </w:pPr>
      <w:r w:rsidRPr="00BD11EE">
        <w:rPr>
          <w:color w:val="auto"/>
          <w:szCs w:val="32"/>
        </w:rPr>
        <w:t>Political Leadership to Prevent and End Conflicts</w:t>
      </w:r>
    </w:p>
    <w:p w:rsidR="0055390F" w:rsidRPr="00FC31B8" w:rsidRDefault="0055390F" w:rsidP="0055390F">
      <w:pPr>
        <w:widowControl w:val="0"/>
        <w:autoSpaceDE w:val="0"/>
        <w:autoSpaceDN w:val="0"/>
        <w:adjustRightInd w:val="0"/>
        <w:rPr>
          <w:rFonts w:asciiTheme="majorHAnsi" w:hAnsiTheme="majorHAnsi" w:cs="Helvetica"/>
          <w:color w:val="000000"/>
          <w:szCs w:val="24"/>
        </w:rPr>
      </w:pPr>
    </w:p>
    <w:p w:rsidR="00813B8F" w:rsidRPr="00813B8F" w:rsidRDefault="00FC31B8" w:rsidP="0055390F">
      <w:pPr>
        <w:widowControl w:val="0"/>
        <w:autoSpaceDE w:val="0"/>
        <w:autoSpaceDN w:val="0"/>
        <w:adjustRightInd w:val="0"/>
        <w:rPr>
          <w:rFonts w:asciiTheme="majorHAnsi" w:hAnsiTheme="majorHAnsi" w:cs="Helvetica"/>
          <w:bCs/>
          <w:color w:val="000000"/>
          <w:szCs w:val="24"/>
        </w:rPr>
      </w:pPr>
      <w:r>
        <w:rPr>
          <w:rFonts w:asciiTheme="majorHAnsi" w:hAnsiTheme="majorHAnsi" w:cs="Helvetica"/>
          <w:bCs/>
          <w:color w:val="000000"/>
          <w:szCs w:val="24"/>
        </w:rPr>
        <w:t xml:space="preserve">The United Nations </w:t>
      </w:r>
      <w:r w:rsidRPr="00813B8F">
        <w:rPr>
          <w:rFonts w:asciiTheme="majorHAnsi" w:hAnsiTheme="majorHAnsi" w:cs="Helvetica"/>
          <w:bCs/>
          <w:color w:val="000000"/>
          <w:szCs w:val="24"/>
        </w:rPr>
        <w:t xml:space="preserve">Peacebuilding Support Office </w:t>
      </w:r>
      <w:r w:rsidR="00364B14" w:rsidRPr="00813B8F">
        <w:rPr>
          <w:rFonts w:asciiTheme="majorHAnsi" w:hAnsiTheme="majorHAnsi" w:cs="Helvetica"/>
          <w:bCs/>
          <w:color w:val="000000"/>
          <w:szCs w:val="24"/>
        </w:rPr>
        <w:t xml:space="preserve">(PBSO) </w:t>
      </w:r>
      <w:r w:rsidR="00833420" w:rsidRPr="00813B8F">
        <w:rPr>
          <w:rFonts w:asciiTheme="majorHAnsi" w:hAnsiTheme="majorHAnsi" w:cs="Helvetica"/>
          <w:bCs/>
          <w:color w:val="000000"/>
          <w:szCs w:val="24"/>
        </w:rPr>
        <w:t xml:space="preserve">fully supports the five Core Commitments and </w:t>
      </w:r>
      <w:r w:rsidRPr="00813B8F">
        <w:rPr>
          <w:rFonts w:asciiTheme="majorHAnsi" w:hAnsiTheme="majorHAnsi" w:cs="Helvetica"/>
          <w:bCs/>
          <w:color w:val="000000"/>
          <w:szCs w:val="24"/>
        </w:rPr>
        <w:t xml:space="preserve">commits </w:t>
      </w:r>
      <w:r w:rsidR="004E191B" w:rsidRPr="00813B8F">
        <w:rPr>
          <w:rFonts w:asciiTheme="majorHAnsi" w:hAnsiTheme="majorHAnsi" w:cs="Helvetica"/>
          <w:bCs/>
          <w:color w:val="000000"/>
          <w:szCs w:val="24"/>
        </w:rPr>
        <w:t xml:space="preserve">to contribute to the United Nations’ commitment to </w:t>
      </w:r>
      <w:r w:rsidR="000764CE" w:rsidRPr="00813B8F">
        <w:rPr>
          <w:rFonts w:asciiTheme="majorHAnsi" w:hAnsiTheme="majorHAnsi" w:cs="Helvetica"/>
          <w:bCs/>
          <w:color w:val="000000"/>
          <w:szCs w:val="24"/>
        </w:rPr>
        <w:t xml:space="preserve">the prevention of violent conflicts, </w:t>
      </w:r>
      <w:r w:rsidR="004E191B" w:rsidRPr="00813B8F">
        <w:rPr>
          <w:rFonts w:asciiTheme="majorHAnsi" w:hAnsiTheme="majorHAnsi" w:cs="Helvetica"/>
          <w:bCs/>
          <w:color w:val="000000"/>
          <w:szCs w:val="24"/>
        </w:rPr>
        <w:t>peacebuilding and sustaining peace, including through support to the Peacebuilding Commission and the management of the Peacebuilding Fund</w:t>
      </w:r>
      <w:r w:rsidR="00364B14" w:rsidRPr="00813B8F">
        <w:rPr>
          <w:rFonts w:asciiTheme="majorHAnsi" w:hAnsiTheme="majorHAnsi" w:cs="Helvetica"/>
          <w:bCs/>
          <w:color w:val="000000"/>
          <w:szCs w:val="24"/>
        </w:rPr>
        <w:t xml:space="preserve">, as highlighted in </w:t>
      </w:r>
      <w:r w:rsidR="00364B14" w:rsidRPr="00813B8F">
        <w:rPr>
          <w:rFonts w:asciiTheme="majorHAnsi" w:hAnsiTheme="majorHAnsi" w:cs="Helvetica"/>
          <w:color w:val="000000"/>
          <w:szCs w:val="24"/>
        </w:rPr>
        <w:t>General Assembly resolution A/RES/70/262 and Security Council resolution S/RES/2282 (2016)</w:t>
      </w:r>
      <w:r w:rsidR="004E191B" w:rsidRPr="00813B8F">
        <w:rPr>
          <w:rFonts w:asciiTheme="majorHAnsi" w:hAnsiTheme="majorHAnsi" w:cs="Helvetica"/>
          <w:bCs/>
          <w:color w:val="000000"/>
          <w:szCs w:val="24"/>
        </w:rPr>
        <w:t xml:space="preserve">. </w:t>
      </w:r>
    </w:p>
    <w:p w:rsidR="00813B8F" w:rsidRPr="00813B8F" w:rsidRDefault="00813B8F" w:rsidP="0055390F">
      <w:pPr>
        <w:widowControl w:val="0"/>
        <w:autoSpaceDE w:val="0"/>
        <w:autoSpaceDN w:val="0"/>
        <w:adjustRightInd w:val="0"/>
        <w:rPr>
          <w:rFonts w:asciiTheme="majorHAnsi" w:hAnsiTheme="majorHAnsi" w:cs="Helvetica"/>
          <w:bCs/>
          <w:color w:val="000000"/>
          <w:szCs w:val="24"/>
        </w:rPr>
      </w:pPr>
    </w:p>
    <w:p w:rsidR="00813B8F" w:rsidRPr="00813B8F" w:rsidRDefault="00813B8F" w:rsidP="0055390F">
      <w:pPr>
        <w:widowControl w:val="0"/>
        <w:autoSpaceDE w:val="0"/>
        <w:autoSpaceDN w:val="0"/>
        <w:adjustRightInd w:val="0"/>
        <w:rPr>
          <w:rFonts w:asciiTheme="majorHAnsi" w:hAnsiTheme="majorHAnsi" w:cs="Helvetica"/>
          <w:bCs/>
          <w:color w:val="000000"/>
          <w:szCs w:val="24"/>
        </w:rPr>
      </w:pPr>
      <w:r w:rsidRPr="00813B8F">
        <w:rPr>
          <w:rFonts w:asciiTheme="majorHAnsi" w:hAnsiTheme="majorHAnsi" w:cs="Helvetica"/>
          <w:bCs/>
          <w:color w:val="000000"/>
          <w:szCs w:val="24"/>
        </w:rPr>
        <w:t xml:space="preserve">Specifically, PBSO </w:t>
      </w:r>
      <w:r w:rsidR="00364B14" w:rsidRPr="00813B8F">
        <w:rPr>
          <w:rFonts w:asciiTheme="majorHAnsi" w:hAnsiTheme="majorHAnsi" w:cs="Helvetica"/>
          <w:bCs/>
          <w:color w:val="000000"/>
          <w:szCs w:val="24"/>
        </w:rPr>
        <w:t>will</w:t>
      </w:r>
      <w:r w:rsidRPr="00813B8F">
        <w:rPr>
          <w:rFonts w:asciiTheme="majorHAnsi" w:hAnsiTheme="majorHAnsi" w:cs="Helvetica"/>
          <w:bCs/>
          <w:color w:val="000000"/>
          <w:szCs w:val="24"/>
        </w:rPr>
        <w:t>:</w:t>
      </w:r>
      <w:r w:rsidR="00364B14" w:rsidRPr="00813B8F">
        <w:rPr>
          <w:rFonts w:asciiTheme="majorHAnsi" w:hAnsiTheme="majorHAnsi" w:cs="Helvetica"/>
          <w:bCs/>
          <w:color w:val="000000"/>
          <w:szCs w:val="24"/>
        </w:rPr>
        <w:t xml:space="preserve"> </w:t>
      </w:r>
    </w:p>
    <w:p w:rsidR="00813B8F" w:rsidRDefault="00813B8F" w:rsidP="00813B8F">
      <w:pPr>
        <w:pStyle w:val="ListParagraph"/>
        <w:widowControl w:val="0"/>
        <w:numPr>
          <w:ilvl w:val="0"/>
          <w:numId w:val="18"/>
        </w:numPr>
        <w:autoSpaceDE w:val="0"/>
        <w:autoSpaceDN w:val="0"/>
        <w:adjustRightInd w:val="0"/>
        <w:rPr>
          <w:rFonts w:asciiTheme="majorHAnsi" w:hAnsiTheme="majorHAnsi" w:cs="Helvetica"/>
          <w:color w:val="000000"/>
          <w:sz w:val="24"/>
          <w:szCs w:val="24"/>
        </w:rPr>
      </w:pPr>
      <w:r>
        <w:rPr>
          <w:rFonts w:asciiTheme="majorHAnsi" w:hAnsiTheme="majorHAnsi" w:cs="Helvetica"/>
          <w:color w:val="000000"/>
          <w:sz w:val="24"/>
          <w:szCs w:val="24"/>
        </w:rPr>
        <w:t>Support and incentivize conflict analysis and early action to prevent violent conflicts and sustain peace;</w:t>
      </w:r>
    </w:p>
    <w:p w:rsidR="00813B8F" w:rsidRPr="00460F00" w:rsidRDefault="00813B8F" w:rsidP="00813B8F">
      <w:pPr>
        <w:pStyle w:val="ListParagraph"/>
        <w:widowControl w:val="0"/>
        <w:numPr>
          <w:ilvl w:val="0"/>
          <w:numId w:val="18"/>
        </w:numPr>
        <w:autoSpaceDE w:val="0"/>
        <w:autoSpaceDN w:val="0"/>
        <w:adjustRightInd w:val="0"/>
        <w:rPr>
          <w:rFonts w:asciiTheme="majorHAnsi" w:hAnsiTheme="majorHAnsi" w:cs="Helvetica"/>
          <w:color w:val="000000"/>
          <w:sz w:val="24"/>
          <w:szCs w:val="24"/>
        </w:rPr>
      </w:pPr>
      <w:r w:rsidRPr="00460F00">
        <w:rPr>
          <w:rFonts w:asciiTheme="majorHAnsi" w:hAnsiTheme="majorHAnsi" w:cs="Helvetica"/>
          <w:color w:val="000000"/>
          <w:sz w:val="24"/>
          <w:szCs w:val="24"/>
        </w:rPr>
        <w:t xml:space="preserve">Improve </w:t>
      </w:r>
      <w:r w:rsidR="005D58F1" w:rsidRPr="00460F00">
        <w:rPr>
          <w:rFonts w:asciiTheme="majorHAnsi" w:hAnsiTheme="majorHAnsi" w:cs="Helvetica"/>
          <w:color w:val="000000"/>
          <w:sz w:val="24"/>
          <w:szCs w:val="24"/>
        </w:rPr>
        <w:t xml:space="preserve">capacities to </w:t>
      </w:r>
      <w:r w:rsidRPr="00460F00">
        <w:rPr>
          <w:rFonts w:asciiTheme="majorHAnsi" w:hAnsiTheme="majorHAnsi" w:cs="Helvetica"/>
          <w:color w:val="000000"/>
          <w:sz w:val="24"/>
          <w:szCs w:val="24"/>
        </w:rPr>
        <w:t>prevent</w:t>
      </w:r>
      <w:r w:rsidR="005D58F1" w:rsidRPr="00460F00">
        <w:rPr>
          <w:rFonts w:asciiTheme="majorHAnsi" w:hAnsiTheme="majorHAnsi" w:cs="Helvetica"/>
          <w:color w:val="000000"/>
          <w:sz w:val="24"/>
          <w:szCs w:val="24"/>
        </w:rPr>
        <w:t xml:space="preserve"> and </w:t>
      </w:r>
      <w:r w:rsidRPr="00460F00">
        <w:rPr>
          <w:rFonts w:asciiTheme="majorHAnsi" w:hAnsiTheme="majorHAnsi" w:cs="Helvetica"/>
          <w:color w:val="000000"/>
          <w:sz w:val="24"/>
          <w:szCs w:val="24"/>
        </w:rPr>
        <w:t>resol</w:t>
      </w:r>
      <w:r w:rsidR="005D58F1" w:rsidRPr="00460F00">
        <w:rPr>
          <w:rFonts w:asciiTheme="majorHAnsi" w:hAnsiTheme="majorHAnsi" w:cs="Helvetica"/>
          <w:color w:val="000000"/>
          <w:sz w:val="24"/>
          <w:szCs w:val="24"/>
        </w:rPr>
        <w:t xml:space="preserve">ve violent conflicts peacefully and sustain </w:t>
      </w:r>
      <w:r w:rsidRPr="00460F00">
        <w:rPr>
          <w:rFonts w:asciiTheme="majorHAnsi" w:hAnsiTheme="majorHAnsi" w:cs="Helvetica"/>
          <w:color w:val="000000"/>
          <w:sz w:val="24"/>
          <w:szCs w:val="24"/>
        </w:rPr>
        <w:t>peace, including by improving on the tools to identify multi-dimensional and interconnected risks and drivers of conflict</w:t>
      </w:r>
      <w:r w:rsidR="00460F00" w:rsidRPr="00460F00">
        <w:rPr>
          <w:rFonts w:asciiTheme="majorHAnsi" w:hAnsiTheme="majorHAnsi" w:cs="Helvetica"/>
          <w:color w:val="000000"/>
          <w:sz w:val="24"/>
          <w:szCs w:val="24"/>
        </w:rPr>
        <w:t xml:space="preserve"> </w:t>
      </w:r>
      <w:r w:rsidR="00460F00">
        <w:rPr>
          <w:rFonts w:asciiTheme="majorHAnsi" w:hAnsiTheme="majorHAnsi" w:cs="Helvetica"/>
          <w:color w:val="000000"/>
          <w:sz w:val="24"/>
          <w:szCs w:val="24"/>
        </w:rPr>
        <w:t xml:space="preserve">and on </w:t>
      </w:r>
      <w:r w:rsidR="001231C3" w:rsidRPr="00460F00">
        <w:rPr>
          <w:rFonts w:asciiTheme="majorHAnsi" w:hAnsiTheme="majorHAnsi" w:cs="Helvetica"/>
          <w:color w:val="000000"/>
          <w:sz w:val="24"/>
          <w:szCs w:val="24"/>
        </w:rPr>
        <w:t>the capacities to translate conflict analysis into conflict-sensitive programming at all levels;</w:t>
      </w:r>
      <w:r w:rsidRPr="00460F00">
        <w:rPr>
          <w:rFonts w:asciiTheme="majorHAnsi" w:hAnsiTheme="majorHAnsi" w:cs="Helvetica"/>
          <w:color w:val="000000"/>
          <w:sz w:val="24"/>
          <w:szCs w:val="24"/>
        </w:rPr>
        <w:t xml:space="preserve"> </w:t>
      </w:r>
    </w:p>
    <w:p w:rsidR="000764CE" w:rsidRPr="00813B8F" w:rsidRDefault="00813B8F" w:rsidP="00813B8F">
      <w:pPr>
        <w:pStyle w:val="ListParagraph"/>
        <w:widowControl w:val="0"/>
        <w:numPr>
          <w:ilvl w:val="0"/>
          <w:numId w:val="18"/>
        </w:numPr>
        <w:autoSpaceDE w:val="0"/>
        <w:autoSpaceDN w:val="0"/>
        <w:adjustRightInd w:val="0"/>
        <w:rPr>
          <w:rFonts w:asciiTheme="majorHAnsi" w:hAnsiTheme="majorHAnsi" w:cs="Helvetica"/>
          <w:color w:val="000000"/>
          <w:sz w:val="24"/>
          <w:szCs w:val="24"/>
        </w:rPr>
      </w:pPr>
      <w:r>
        <w:rPr>
          <w:rFonts w:asciiTheme="majorHAnsi" w:hAnsiTheme="majorHAnsi" w:cs="Helvetica"/>
          <w:bCs/>
          <w:color w:val="000000"/>
          <w:sz w:val="24"/>
          <w:szCs w:val="24"/>
        </w:rPr>
        <w:t>C</w:t>
      </w:r>
      <w:r w:rsidR="00364B14" w:rsidRPr="00813B8F">
        <w:rPr>
          <w:rFonts w:asciiTheme="majorHAnsi" w:hAnsiTheme="majorHAnsi" w:cs="Helvetica"/>
          <w:bCs/>
          <w:color w:val="000000"/>
          <w:sz w:val="24"/>
          <w:szCs w:val="24"/>
        </w:rPr>
        <w:t xml:space="preserve">ontribute to a </w:t>
      </w:r>
      <w:r w:rsidR="0055390F" w:rsidRPr="00813B8F">
        <w:rPr>
          <w:rFonts w:asciiTheme="majorHAnsi" w:hAnsiTheme="majorHAnsi" w:cs="Helvetica"/>
          <w:color w:val="000000"/>
          <w:sz w:val="24"/>
          <w:szCs w:val="24"/>
        </w:rPr>
        <w:t>UN system-wide effort to identify, collect, learn from and bring to international attention concrete cases where UN prevention has worked, as the basis for a renewed and urgent international push to re-prioritize preventive action.</w:t>
      </w:r>
      <w:r w:rsidR="00364B14" w:rsidRPr="00813B8F">
        <w:rPr>
          <w:rFonts w:asciiTheme="majorHAnsi" w:hAnsiTheme="majorHAnsi" w:cs="Helvetica"/>
          <w:color w:val="000000"/>
          <w:sz w:val="24"/>
          <w:szCs w:val="24"/>
        </w:rPr>
        <w:t xml:space="preserve"> </w:t>
      </w:r>
    </w:p>
    <w:p w:rsidR="0055390F" w:rsidRPr="00813B8F" w:rsidRDefault="00813B8F" w:rsidP="00813B8F">
      <w:pPr>
        <w:pStyle w:val="ListParagraph"/>
        <w:widowControl w:val="0"/>
        <w:numPr>
          <w:ilvl w:val="0"/>
          <w:numId w:val="18"/>
        </w:numPr>
        <w:autoSpaceDE w:val="0"/>
        <w:autoSpaceDN w:val="0"/>
        <w:adjustRightInd w:val="0"/>
        <w:rPr>
          <w:rFonts w:asciiTheme="majorHAnsi" w:hAnsiTheme="majorHAnsi" w:cs="Helvetica"/>
          <w:bCs/>
          <w:color w:val="000000"/>
          <w:sz w:val="24"/>
          <w:szCs w:val="24"/>
        </w:rPr>
      </w:pPr>
      <w:r>
        <w:rPr>
          <w:rFonts w:asciiTheme="majorHAnsi" w:hAnsiTheme="majorHAnsi" w:cs="Helvetica"/>
          <w:bCs/>
          <w:color w:val="000000"/>
          <w:sz w:val="24"/>
          <w:szCs w:val="24"/>
        </w:rPr>
        <w:t>S</w:t>
      </w:r>
      <w:r w:rsidR="000764CE" w:rsidRPr="00813B8F">
        <w:rPr>
          <w:rFonts w:asciiTheme="majorHAnsi" w:hAnsiTheme="majorHAnsi" w:cs="Helvetica"/>
          <w:bCs/>
          <w:color w:val="000000"/>
          <w:sz w:val="24"/>
          <w:szCs w:val="24"/>
        </w:rPr>
        <w:t xml:space="preserve">upport the organization of </w:t>
      </w:r>
      <w:r w:rsidR="0055390F" w:rsidRPr="00813B8F">
        <w:rPr>
          <w:rFonts w:asciiTheme="majorHAnsi" w:hAnsiTheme="majorHAnsi" w:cs="Helvetica"/>
          <w:bCs/>
          <w:color w:val="000000"/>
          <w:sz w:val="24"/>
          <w:szCs w:val="24"/>
        </w:rPr>
        <w:t>a High-Level Meeting of the General Assembly on strengthening the UN's work in sustaining peace within the next two years.</w:t>
      </w:r>
      <w:r w:rsidR="000764CE" w:rsidRPr="00813B8F">
        <w:rPr>
          <w:rFonts w:asciiTheme="majorHAnsi" w:hAnsiTheme="majorHAnsi" w:cs="Helvetica"/>
          <w:bCs/>
          <w:color w:val="000000"/>
          <w:sz w:val="24"/>
          <w:szCs w:val="24"/>
        </w:rPr>
        <w:t xml:space="preserve"> </w:t>
      </w:r>
    </w:p>
    <w:p w:rsidR="0055390F" w:rsidRPr="00813B8F" w:rsidRDefault="00813B8F" w:rsidP="00813B8F">
      <w:pPr>
        <w:pStyle w:val="ListParagraph"/>
        <w:widowControl w:val="0"/>
        <w:numPr>
          <w:ilvl w:val="0"/>
          <w:numId w:val="18"/>
        </w:numPr>
        <w:autoSpaceDE w:val="0"/>
        <w:autoSpaceDN w:val="0"/>
        <w:adjustRightInd w:val="0"/>
        <w:rPr>
          <w:rFonts w:asciiTheme="majorHAnsi" w:hAnsiTheme="majorHAnsi" w:cs="Helvetica"/>
          <w:color w:val="000000"/>
          <w:sz w:val="24"/>
          <w:szCs w:val="24"/>
        </w:rPr>
      </w:pPr>
      <w:r>
        <w:rPr>
          <w:rFonts w:asciiTheme="majorHAnsi" w:hAnsiTheme="majorHAnsi" w:cs="Helvetica"/>
          <w:color w:val="000000"/>
          <w:sz w:val="24"/>
          <w:szCs w:val="24"/>
        </w:rPr>
        <w:t>P</w:t>
      </w:r>
      <w:r w:rsidR="0055390F" w:rsidRPr="00813B8F">
        <w:rPr>
          <w:rFonts w:asciiTheme="majorHAnsi" w:hAnsiTheme="majorHAnsi" w:cs="Helvetica"/>
          <w:color w:val="000000"/>
          <w:sz w:val="24"/>
          <w:szCs w:val="24"/>
        </w:rPr>
        <w:t>ut local actors, including women and young people, at the fore and to support and strengthen national and local systems and capacities for conflict prevention and resolution.</w:t>
      </w:r>
    </w:p>
    <w:p w:rsidR="0055390F" w:rsidRPr="00BD11EE" w:rsidRDefault="0055390F" w:rsidP="0055390F">
      <w:pPr>
        <w:widowControl w:val="0"/>
        <w:autoSpaceDE w:val="0"/>
        <w:autoSpaceDN w:val="0"/>
        <w:adjustRightInd w:val="0"/>
        <w:ind w:left="720"/>
        <w:rPr>
          <w:rFonts w:asciiTheme="majorHAnsi" w:hAnsiTheme="majorHAnsi" w:cs="Tms Rmn"/>
          <w:color w:val="000000"/>
          <w:szCs w:val="24"/>
        </w:rPr>
      </w:pPr>
    </w:p>
    <w:p w:rsidR="00C566B6" w:rsidRPr="00BD11EE" w:rsidRDefault="00C566B6" w:rsidP="00C566B6">
      <w:pPr>
        <w:pStyle w:val="whsheading1"/>
        <w:numPr>
          <w:ilvl w:val="0"/>
          <w:numId w:val="15"/>
        </w:numPr>
        <w:spacing w:before="0"/>
        <w:ind w:hanging="720"/>
        <w:rPr>
          <w:color w:val="auto"/>
          <w:szCs w:val="32"/>
        </w:rPr>
      </w:pPr>
      <w:r w:rsidRPr="00BD11EE">
        <w:rPr>
          <w:color w:val="auto"/>
          <w:szCs w:val="32"/>
        </w:rPr>
        <w:t>CHANGING PEOPLE’S LIVES: FROM DELIVERING AID</w:t>
      </w:r>
      <w:r w:rsidR="00563D94">
        <w:rPr>
          <w:color w:val="auto"/>
          <w:szCs w:val="32"/>
        </w:rPr>
        <w:t xml:space="preserve"> </w:t>
      </w:r>
      <w:r w:rsidR="00761971" w:rsidRPr="00BD11EE">
        <w:rPr>
          <w:color w:val="auto"/>
          <w:szCs w:val="32"/>
        </w:rPr>
        <w:t>TO ENDING NEED</w:t>
      </w:r>
    </w:p>
    <w:p w:rsidR="00FC31B8" w:rsidRDefault="00FC31B8" w:rsidP="00BD11EE">
      <w:pPr>
        <w:widowControl w:val="0"/>
        <w:autoSpaceDE w:val="0"/>
        <w:autoSpaceDN w:val="0"/>
        <w:adjustRightInd w:val="0"/>
        <w:rPr>
          <w:rFonts w:asciiTheme="majorHAnsi" w:hAnsiTheme="majorHAnsi" w:cs="Helvetica"/>
          <w:color w:val="000000"/>
          <w:szCs w:val="24"/>
        </w:rPr>
      </w:pPr>
    </w:p>
    <w:p w:rsidR="00BD11EE" w:rsidRPr="00FC31B8" w:rsidRDefault="00FC31B8" w:rsidP="00BD11EE">
      <w:pPr>
        <w:widowControl w:val="0"/>
        <w:autoSpaceDE w:val="0"/>
        <w:autoSpaceDN w:val="0"/>
        <w:adjustRightInd w:val="0"/>
        <w:rPr>
          <w:rFonts w:asciiTheme="majorHAnsi" w:hAnsiTheme="majorHAnsi" w:cs="Helvetica"/>
          <w:bCs/>
          <w:color w:val="000000"/>
          <w:szCs w:val="24"/>
        </w:rPr>
      </w:pPr>
      <w:r>
        <w:rPr>
          <w:rFonts w:asciiTheme="majorHAnsi" w:hAnsiTheme="majorHAnsi" w:cs="Helvetica"/>
          <w:bCs/>
          <w:color w:val="000000"/>
          <w:szCs w:val="24"/>
        </w:rPr>
        <w:t xml:space="preserve">The United Nations Peacebuilding Support Office </w:t>
      </w:r>
      <w:r w:rsidR="00364B14">
        <w:rPr>
          <w:rFonts w:asciiTheme="majorHAnsi" w:hAnsiTheme="majorHAnsi" w:cs="Helvetica"/>
          <w:bCs/>
          <w:color w:val="000000"/>
          <w:szCs w:val="24"/>
        </w:rPr>
        <w:t xml:space="preserve">(PBSO) </w:t>
      </w:r>
      <w:r>
        <w:rPr>
          <w:rFonts w:asciiTheme="majorHAnsi" w:hAnsiTheme="majorHAnsi" w:cs="Helvetica"/>
          <w:bCs/>
          <w:color w:val="000000"/>
          <w:szCs w:val="24"/>
        </w:rPr>
        <w:t xml:space="preserve">commits </w:t>
      </w:r>
      <w:r w:rsidR="00BD11EE">
        <w:rPr>
          <w:rFonts w:asciiTheme="majorHAnsi" w:hAnsiTheme="majorHAnsi" w:cs="Helvetica"/>
          <w:color w:val="000000"/>
          <w:szCs w:val="24"/>
        </w:rPr>
        <w:t xml:space="preserve">to support the realization of </w:t>
      </w:r>
      <w:r w:rsidR="00BD11EE" w:rsidRPr="00BD11EE">
        <w:rPr>
          <w:rFonts w:asciiTheme="majorHAnsi" w:hAnsiTheme="majorHAnsi" w:cs="Helvetica"/>
          <w:color w:val="000000"/>
          <w:szCs w:val="24"/>
        </w:rPr>
        <w:t>The Peace Promise</w:t>
      </w:r>
      <w:r>
        <w:rPr>
          <w:rFonts w:asciiTheme="majorHAnsi" w:hAnsiTheme="majorHAnsi" w:cs="Helvetica"/>
          <w:color w:val="000000"/>
          <w:szCs w:val="24"/>
        </w:rPr>
        <w:t xml:space="preserve"> (see attached)</w:t>
      </w:r>
      <w:r w:rsidR="00BD11EE">
        <w:rPr>
          <w:rFonts w:asciiTheme="majorHAnsi" w:hAnsiTheme="majorHAnsi" w:cs="Helvetica"/>
          <w:color w:val="000000"/>
          <w:szCs w:val="24"/>
        </w:rPr>
        <w:t>, which is a set of five c</w:t>
      </w:r>
      <w:r w:rsidR="00BD11EE" w:rsidRPr="00BD11EE">
        <w:rPr>
          <w:rFonts w:asciiTheme="majorHAnsi" w:hAnsiTheme="majorHAnsi" w:cs="Helvetica"/>
          <w:color w:val="000000"/>
          <w:szCs w:val="24"/>
        </w:rPr>
        <w:t xml:space="preserve">ommitments to </w:t>
      </w:r>
      <w:r w:rsidR="00BD11EE">
        <w:rPr>
          <w:rFonts w:asciiTheme="majorHAnsi" w:hAnsiTheme="majorHAnsi" w:cs="Helvetica"/>
          <w:color w:val="000000"/>
          <w:szCs w:val="24"/>
        </w:rPr>
        <w:t xml:space="preserve">develop </w:t>
      </w:r>
      <w:r w:rsidR="00BD11EE" w:rsidRPr="00BD11EE">
        <w:rPr>
          <w:rFonts w:asciiTheme="majorHAnsi" w:hAnsiTheme="majorHAnsi" w:cs="Helvetica"/>
          <w:color w:val="000000"/>
          <w:szCs w:val="24"/>
        </w:rPr>
        <w:t xml:space="preserve">more effective synergies among peace, humanitarian and development actions in complex humanitarian situations </w:t>
      </w:r>
      <w:r w:rsidR="00BD11EE">
        <w:rPr>
          <w:rFonts w:asciiTheme="majorHAnsi" w:hAnsiTheme="majorHAnsi" w:cs="Helvetica"/>
          <w:color w:val="000000"/>
          <w:szCs w:val="24"/>
        </w:rPr>
        <w:t xml:space="preserve">in order to </w:t>
      </w:r>
      <w:r w:rsidR="00BD11EE" w:rsidRPr="00BD11EE">
        <w:rPr>
          <w:rFonts w:asciiTheme="majorHAnsi" w:hAnsiTheme="majorHAnsi" w:cs="Helvetica"/>
          <w:color w:val="000000"/>
          <w:szCs w:val="24"/>
        </w:rPr>
        <w:t xml:space="preserve">end human suffering by addressing the drivers of conflict. </w:t>
      </w:r>
    </w:p>
    <w:p w:rsidR="00BD11EE" w:rsidRPr="00BD11EE" w:rsidRDefault="00BD11EE" w:rsidP="00BD11EE">
      <w:pPr>
        <w:widowControl w:val="0"/>
        <w:autoSpaceDE w:val="0"/>
        <w:autoSpaceDN w:val="0"/>
        <w:adjustRightInd w:val="0"/>
        <w:rPr>
          <w:rFonts w:asciiTheme="majorHAnsi" w:hAnsiTheme="majorHAnsi" w:cs="Helvetica"/>
          <w:color w:val="000000"/>
          <w:szCs w:val="24"/>
        </w:rPr>
      </w:pPr>
      <w:r w:rsidRPr="00BD11EE">
        <w:rPr>
          <w:rFonts w:asciiTheme="majorHAnsi" w:hAnsiTheme="majorHAnsi" w:cs="Helvetica"/>
          <w:color w:val="000000"/>
          <w:szCs w:val="24"/>
        </w:rPr>
        <w:t>The Peace Promise commits to:</w:t>
      </w:r>
      <w:r>
        <w:rPr>
          <w:rFonts w:asciiTheme="majorHAnsi" w:hAnsiTheme="majorHAnsi" w:cs="Helvetica"/>
          <w:color w:val="000000"/>
          <w:szCs w:val="24"/>
        </w:rPr>
        <w:t xml:space="preserve"> </w:t>
      </w:r>
    </w:p>
    <w:p w:rsidR="00BD11EE" w:rsidRPr="008F5087" w:rsidRDefault="00BD11EE" w:rsidP="00BD11EE">
      <w:pPr>
        <w:pStyle w:val="ListParagraph"/>
        <w:numPr>
          <w:ilvl w:val="1"/>
          <w:numId w:val="17"/>
        </w:numPr>
        <w:spacing w:after="0" w:line="240" w:lineRule="auto"/>
        <w:ind w:left="1080"/>
        <w:jc w:val="both"/>
        <w:rPr>
          <w:rFonts w:asciiTheme="majorHAnsi" w:hAnsiTheme="majorHAnsi" w:cs="Times New Roman"/>
          <w:sz w:val="24"/>
          <w:szCs w:val="24"/>
        </w:rPr>
      </w:pPr>
      <w:r w:rsidRPr="008F5087">
        <w:rPr>
          <w:rFonts w:asciiTheme="majorHAnsi" w:hAnsiTheme="majorHAnsi" w:cs="Times New Roman"/>
          <w:sz w:val="24"/>
          <w:szCs w:val="24"/>
        </w:rPr>
        <w:t>Focus on the alignment and coherence of collective short-, medium- and long-term objectives simultaneously</w:t>
      </w:r>
      <w:r w:rsidRPr="008F5087">
        <w:rPr>
          <w:rFonts w:asciiTheme="majorHAnsi" w:eastAsia="Times New Roman" w:hAnsiTheme="majorHAnsi" w:cs="Times New Roman"/>
          <w:bCs/>
          <w:color w:val="000000"/>
          <w:kern w:val="36"/>
          <w:sz w:val="24"/>
          <w:szCs w:val="24"/>
        </w:rPr>
        <w:t xml:space="preserve">, which include addressing humanitarian needs, addressing </w:t>
      </w:r>
      <w:bookmarkStart w:id="0" w:name="_GoBack"/>
      <w:bookmarkEnd w:id="0"/>
      <w:r w:rsidRPr="008F5087">
        <w:rPr>
          <w:rFonts w:asciiTheme="majorHAnsi" w:eastAsia="Times New Roman" w:hAnsiTheme="majorHAnsi" w:cs="Times New Roman"/>
          <w:bCs/>
          <w:color w:val="000000"/>
          <w:kern w:val="36"/>
          <w:sz w:val="24"/>
          <w:szCs w:val="24"/>
        </w:rPr>
        <w:lastRenderedPageBreak/>
        <w:t>the drivers of violent conflict and developing institutions, resilience and capacities simultaneously in a complementary and synergetic manner based on comparative advantages</w:t>
      </w:r>
      <w:r w:rsidRPr="008F5087">
        <w:rPr>
          <w:rFonts w:asciiTheme="majorHAnsi" w:hAnsiTheme="majorHAnsi" w:cs="Times New Roman"/>
          <w:sz w:val="24"/>
          <w:szCs w:val="24"/>
        </w:rPr>
        <w:t>.</w:t>
      </w:r>
    </w:p>
    <w:p w:rsidR="00BD11EE" w:rsidRPr="008F5087" w:rsidRDefault="00CF20DE" w:rsidP="00BD11EE">
      <w:pPr>
        <w:pStyle w:val="ListParagraph"/>
        <w:numPr>
          <w:ilvl w:val="1"/>
          <w:numId w:val="17"/>
        </w:numPr>
        <w:spacing w:after="0" w:line="240" w:lineRule="auto"/>
        <w:ind w:left="1080"/>
        <w:jc w:val="both"/>
        <w:rPr>
          <w:rFonts w:asciiTheme="majorHAnsi" w:hAnsiTheme="majorHAnsi" w:cs="Times New Roman"/>
          <w:sz w:val="24"/>
          <w:szCs w:val="24"/>
        </w:rPr>
      </w:pPr>
      <w:r w:rsidRPr="008F5087">
        <w:rPr>
          <w:rFonts w:asciiTheme="majorHAnsi" w:hAnsiTheme="majorHAnsi" w:cs="Times New Roman"/>
          <w:sz w:val="24"/>
          <w:szCs w:val="24"/>
        </w:rPr>
        <w:t>C</w:t>
      </w:r>
      <w:r w:rsidR="00BD11EE" w:rsidRPr="008F5087">
        <w:rPr>
          <w:rFonts w:asciiTheme="majorHAnsi" w:hAnsiTheme="majorHAnsi" w:cs="Times New Roman"/>
          <w:sz w:val="24"/>
          <w:szCs w:val="24"/>
        </w:rPr>
        <w:t xml:space="preserve">onduct context, risk or conflict analysis regularly </w:t>
      </w:r>
      <w:r w:rsidR="00BD11EE" w:rsidRPr="008F5087">
        <w:rPr>
          <w:rFonts w:asciiTheme="majorHAnsi" w:eastAsia="Times New Roman" w:hAnsiTheme="majorHAnsi" w:cs="Times New Roman"/>
          <w:bCs/>
          <w:color w:val="000000"/>
          <w:kern w:val="36"/>
          <w:sz w:val="24"/>
          <w:szCs w:val="24"/>
        </w:rPr>
        <w:t>to understand the environment and the interconnected risks of conflict, disasters and climate change</w:t>
      </w:r>
      <w:proofErr w:type="gramStart"/>
      <w:r w:rsidR="00BD11EE" w:rsidRPr="008F5087">
        <w:rPr>
          <w:rFonts w:asciiTheme="majorHAnsi" w:eastAsia="Times New Roman" w:hAnsiTheme="majorHAnsi" w:cs="Times New Roman"/>
          <w:bCs/>
          <w:color w:val="000000"/>
          <w:kern w:val="36"/>
          <w:sz w:val="24"/>
          <w:szCs w:val="24"/>
        </w:rPr>
        <w:t>.</w:t>
      </w:r>
      <w:r w:rsidR="00BD11EE" w:rsidRPr="008F5087">
        <w:rPr>
          <w:rFonts w:asciiTheme="majorHAnsi" w:hAnsiTheme="majorHAnsi" w:cs="Times New Roman"/>
          <w:sz w:val="24"/>
          <w:szCs w:val="24"/>
        </w:rPr>
        <w:t>.</w:t>
      </w:r>
      <w:proofErr w:type="gramEnd"/>
      <w:r w:rsidR="00BD11EE" w:rsidRPr="008F5087">
        <w:rPr>
          <w:rFonts w:asciiTheme="majorHAnsi" w:hAnsiTheme="majorHAnsi" w:cs="Times New Roman"/>
          <w:sz w:val="24"/>
          <w:szCs w:val="24"/>
        </w:rPr>
        <w:t xml:space="preserve"> </w:t>
      </w:r>
    </w:p>
    <w:p w:rsidR="00BD11EE" w:rsidRPr="008F5087" w:rsidRDefault="00CF20DE" w:rsidP="00BD11EE">
      <w:pPr>
        <w:pStyle w:val="ListParagraph"/>
        <w:numPr>
          <w:ilvl w:val="1"/>
          <w:numId w:val="17"/>
        </w:numPr>
        <w:spacing w:after="0" w:line="240" w:lineRule="auto"/>
        <w:ind w:left="1080"/>
        <w:jc w:val="both"/>
        <w:rPr>
          <w:rFonts w:asciiTheme="majorHAnsi" w:hAnsiTheme="majorHAnsi" w:cs="Times New Roman"/>
          <w:sz w:val="24"/>
          <w:szCs w:val="24"/>
        </w:rPr>
      </w:pPr>
      <w:r w:rsidRPr="008F5087">
        <w:rPr>
          <w:rFonts w:asciiTheme="majorHAnsi" w:hAnsiTheme="majorHAnsi" w:cs="Times New Roman"/>
          <w:sz w:val="24"/>
          <w:szCs w:val="24"/>
        </w:rPr>
        <w:t>D</w:t>
      </w:r>
      <w:r w:rsidR="00BD11EE" w:rsidRPr="008F5087">
        <w:rPr>
          <w:rFonts w:asciiTheme="majorHAnsi" w:hAnsiTheme="majorHAnsi" w:cs="Times New Roman"/>
          <w:sz w:val="24"/>
          <w:szCs w:val="24"/>
        </w:rPr>
        <w:t xml:space="preserve">evelop capacities, tools and partnerships, ensure institutional learning and innovation and share information </w:t>
      </w:r>
      <w:r w:rsidR="00BD11EE" w:rsidRPr="008F5087">
        <w:rPr>
          <w:rFonts w:asciiTheme="majorHAnsi" w:eastAsia="Times New Roman" w:hAnsiTheme="majorHAnsi" w:cs="Times New Roman"/>
          <w:bCs/>
          <w:color w:val="000000"/>
          <w:kern w:val="36"/>
          <w:sz w:val="24"/>
          <w:szCs w:val="24"/>
        </w:rPr>
        <w:t xml:space="preserve">and translate analysis into conflict-sensitive </w:t>
      </w:r>
      <w:proofErr w:type="spellStart"/>
      <w:r w:rsidR="00BD11EE" w:rsidRPr="008F5087">
        <w:rPr>
          <w:rFonts w:asciiTheme="majorHAnsi" w:eastAsia="Times New Roman" w:hAnsiTheme="majorHAnsi" w:cs="Times New Roman"/>
          <w:bCs/>
          <w:color w:val="000000"/>
          <w:kern w:val="36"/>
          <w:sz w:val="24"/>
          <w:szCs w:val="24"/>
        </w:rPr>
        <w:t>programmes</w:t>
      </w:r>
      <w:proofErr w:type="spellEnd"/>
      <w:r w:rsidR="00BD11EE" w:rsidRPr="008F5087">
        <w:rPr>
          <w:rFonts w:asciiTheme="majorHAnsi" w:eastAsia="Times New Roman" w:hAnsiTheme="majorHAnsi" w:cs="Times New Roman"/>
          <w:bCs/>
          <w:color w:val="000000"/>
          <w:kern w:val="36"/>
          <w:sz w:val="24"/>
          <w:szCs w:val="24"/>
        </w:rPr>
        <w:t>, prioritizing national and local actors</w:t>
      </w:r>
      <w:r w:rsidR="00BD11EE" w:rsidRPr="008F5087">
        <w:rPr>
          <w:rFonts w:asciiTheme="majorHAnsi" w:hAnsiTheme="majorHAnsi" w:cs="Times New Roman"/>
          <w:sz w:val="24"/>
          <w:szCs w:val="24"/>
        </w:rPr>
        <w:t xml:space="preserve">. </w:t>
      </w:r>
    </w:p>
    <w:p w:rsidR="00BD11EE" w:rsidRPr="008F5087" w:rsidRDefault="00CF20DE" w:rsidP="00BD11EE">
      <w:pPr>
        <w:pStyle w:val="ListParagraph"/>
        <w:numPr>
          <w:ilvl w:val="1"/>
          <w:numId w:val="17"/>
        </w:numPr>
        <w:spacing w:after="0" w:line="240" w:lineRule="auto"/>
        <w:ind w:left="1080"/>
        <w:jc w:val="both"/>
        <w:rPr>
          <w:rFonts w:asciiTheme="majorHAnsi" w:hAnsiTheme="majorHAnsi" w:cs="Times New Roman"/>
          <w:sz w:val="24"/>
          <w:szCs w:val="24"/>
        </w:rPr>
      </w:pPr>
      <w:r w:rsidRPr="008F5087">
        <w:rPr>
          <w:rFonts w:asciiTheme="majorHAnsi" w:hAnsiTheme="majorHAnsi" w:cs="Times New Roman"/>
          <w:sz w:val="24"/>
          <w:szCs w:val="24"/>
        </w:rPr>
        <w:t>D</w:t>
      </w:r>
      <w:r w:rsidR="00BD11EE" w:rsidRPr="008F5087">
        <w:rPr>
          <w:rFonts w:asciiTheme="majorHAnsi" w:hAnsiTheme="majorHAnsi" w:cs="Times New Roman"/>
          <w:sz w:val="24"/>
          <w:szCs w:val="24"/>
        </w:rPr>
        <w:t>o no harm and ensure conflict-sensitive programming</w:t>
      </w:r>
      <w:r w:rsidR="00BD11EE" w:rsidRPr="008F5087">
        <w:rPr>
          <w:rFonts w:asciiTheme="majorHAnsi" w:eastAsia="Times New Roman" w:hAnsiTheme="majorHAnsi" w:cs="Times New Roman"/>
          <w:bCs/>
          <w:color w:val="000000"/>
          <w:kern w:val="36"/>
          <w:sz w:val="24"/>
          <w:szCs w:val="24"/>
        </w:rPr>
        <w:t>, and where possible leverage opportunities to Do More Good (DMG), by developing capacities and institutions, enhancing social cohesion and trust, strengthening resilience and reducing the risk of violence, while engaging local stakeholders</w:t>
      </w:r>
      <w:r w:rsidR="00BD11EE" w:rsidRPr="008F5087">
        <w:rPr>
          <w:rFonts w:asciiTheme="majorHAnsi" w:hAnsiTheme="majorHAnsi" w:cs="Times New Roman"/>
          <w:sz w:val="24"/>
          <w:szCs w:val="24"/>
        </w:rPr>
        <w:t xml:space="preserve">. </w:t>
      </w:r>
    </w:p>
    <w:p w:rsidR="00BD11EE" w:rsidRPr="008F5087" w:rsidRDefault="00BD11EE" w:rsidP="00BD11EE">
      <w:pPr>
        <w:pStyle w:val="ListParagraph"/>
        <w:numPr>
          <w:ilvl w:val="1"/>
          <w:numId w:val="17"/>
        </w:numPr>
        <w:spacing w:after="0" w:line="240" w:lineRule="auto"/>
        <w:ind w:left="1080"/>
        <w:outlineLvl w:val="0"/>
        <w:rPr>
          <w:rFonts w:asciiTheme="majorHAnsi" w:eastAsia="Times New Roman" w:hAnsiTheme="majorHAnsi" w:cs="Times New Roman"/>
          <w:bCs/>
          <w:color w:val="000000"/>
          <w:kern w:val="36"/>
          <w:sz w:val="24"/>
          <w:szCs w:val="24"/>
        </w:rPr>
      </w:pPr>
      <w:r w:rsidRPr="008F5087">
        <w:rPr>
          <w:rFonts w:asciiTheme="majorHAnsi" w:eastAsia="Times New Roman" w:hAnsiTheme="majorHAnsi" w:cs="Times New Roman"/>
          <w:bCs/>
          <w:color w:val="000000"/>
          <w:kern w:val="36"/>
          <w:sz w:val="24"/>
          <w:szCs w:val="24"/>
        </w:rPr>
        <w:t xml:space="preserve">Provide adequate, sustained and risk tolerant financing of collective outcomes on peace, humanitarian needs and development. </w:t>
      </w:r>
    </w:p>
    <w:p w:rsidR="00761971" w:rsidRPr="008F5087" w:rsidRDefault="00761971" w:rsidP="00761971">
      <w:pPr>
        <w:pStyle w:val="whsheading1"/>
        <w:spacing w:before="0"/>
        <w:ind w:left="720"/>
        <w:rPr>
          <w:color w:val="auto"/>
          <w:sz w:val="24"/>
          <w:szCs w:val="24"/>
        </w:rPr>
      </w:pPr>
    </w:p>
    <w:p w:rsidR="00761971" w:rsidRPr="00BD11EE" w:rsidRDefault="00761971" w:rsidP="00C566B6">
      <w:pPr>
        <w:pStyle w:val="whsheading1"/>
        <w:numPr>
          <w:ilvl w:val="0"/>
          <w:numId w:val="15"/>
        </w:numPr>
        <w:spacing w:before="0"/>
        <w:ind w:hanging="720"/>
        <w:rPr>
          <w:color w:val="auto"/>
          <w:szCs w:val="32"/>
        </w:rPr>
      </w:pPr>
      <w:r w:rsidRPr="00BD11EE">
        <w:rPr>
          <w:color w:val="auto"/>
          <w:szCs w:val="32"/>
        </w:rPr>
        <w:t>INVESTING IN HUMANITY</w:t>
      </w:r>
    </w:p>
    <w:p w:rsidR="008F5087" w:rsidRPr="008F5087" w:rsidRDefault="008F5087" w:rsidP="008F5087">
      <w:pPr>
        <w:pStyle w:val="ListParagraph"/>
        <w:widowControl w:val="0"/>
        <w:autoSpaceDE w:val="0"/>
        <w:autoSpaceDN w:val="0"/>
        <w:adjustRightInd w:val="0"/>
        <w:rPr>
          <w:rFonts w:asciiTheme="majorHAnsi" w:hAnsiTheme="majorHAnsi" w:cs="Helvetica"/>
          <w:color w:val="000000"/>
          <w:szCs w:val="24"/>
        </w:rPr>
      </w:pPr>
    </w:p>
    <w:p w:rsidR="00C566B6" w:rsidRPr="008F5087" w:rsidRDefault="008F5087" w:rsidP="008F5087">
      <w:pPr>
        <w:widowControl w:val="0"/>
        <w:autoSpaceDE w:val="0"/>
        <w:autoSpaceDN w:val="0"/>
        <w:adjustRightInd w:val="0"/>
        <w:rPr>
          <w:rFonts w:asciiTheme="majorHAnsi" w:hAnsiTheme="majorHAnsi" w:cs="Helvetica"/>
          <w:color w:val="000000"/>
          <w:szCs w:val="24"/>
        </w:rPr>
      </w:pPr>
      <w:r w:rsidRPr="008F5087">
        <w:rPr>
          <w:rFonts w:asciiTheme="majorHAnsi" w:hAnsiTheme="majorHAnsi" w:cs="Helvetica"/>
          <w:color w:val="000000"/>
          <w:szCs w:val="24"/>
        </w:rPr>
        <w:t>The United Nations Peacebuilding Support Office (PBSO) commits</w:t>
      </w:r>
      <w:r w:rsidR="003273A4">
        <w:rPr>
          <w:rFonts w:asciiTheme="majorHAnsi" w:hAnsiTheme="majorHAnsi" w:cs="Helvetica"/>
          <w:color w:val="000000"/>
          <w:szCs w:val="24"/>
        </w:rPr>
        <w:t xml:space="preserve"> to provide through the Peacebuilding Fund fast, flexible and risk-tolerant financing for the prevention of violent conflicts, peacebuilding, sustaining peace and resilience development, dependent on financial contributions of donors to the Peacebuilding Fund. </w:t>
      </w:r>
    </w:p>
    <w:sectPr w:rsidR="00C566B6" w:rsidRPr="008F5087" w:rsidSect="00690D9D">
      <w:headerReference w:type="default" r:id="rId8"/>
      <w:footerReference w:type="default" r:id="rId9"/>
      <w:headerReference w:type="first" r:id="rId10"/>
      <w:footerReference w:type="first" r:id="rId11"/>
      <w:pgSz w:w="12240" w:h="15840"/>
      <w:pgMar w:top="1440" w:right="1440" w:bottom="1440" w:left="1440" w:header="737" w:footer="79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57" w:rsidRDefault="003A6957">
      <w:r>
        <w:separator/>
      </w:r>
    </w:p>
  </w:endnote>
  <w:endnote w:type="continuationSeparator" w:id="0">
    <w:p w:rsidR="003A6957" w:rsidRDefault="003A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INPro-Medium">
    <w:altName w:val="Arial"/>
    <w:panose1 w:val="00000000000000000000"/>
    <w:charset w:val="00"/>
    <w:family w:val="modern"/>
    <w:notTrueType/>
    <w:pitch w:val="variable"/>
    <w:sig w:usb0="00000001" w:usb1="4000206A" w:usb2="00000000" w:usb3="00000000" w:csb0="0000009F" w:csb1="00000000"/>
  </w:font>
  <w:font w:name="DINPro">
    <w:altName w:val="DINPro"/>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D1" w:rsidRPr="00496455" w:rsidRDefault="00D15AD1" w:rsidP="00D15AD1">
    <w:pPr>
      <w:pStyle w:val="Footer"/>
      <w:jc w:val="right"/>
      <w:rPr>
        <w:rFonts w:asciiTheme="majorHAnsi" w:hAnsiTheme="majorHAnsi" w:cstheme="majorHAnsi"/>
        <w:color w:val="00AEEF"/>
        <w:szCs w:val="24"/>
      </w:rPr>
    </w:pPr>
    <w:r w:rsidRPr="00496455">
      <w:rPr>
        <w:rFonts w:asciiTheme="majorHAnsi" w:hAnsiTheme="majorHAnsi" w:cstheme="majorHAnsi"/>
        <w:color w:val="00AEEF"/>
        <w:szCs w:val="24"/>
      </w:rPr>
      <w:t>worldhumanitariansummit.org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4C" w:rsidRPr="00496455" w:rsidRDefault="00496455" w:rsidP="00D15AD1">
    <w:pPr>
      <w:pStyle w:val="Footer"/>
      <w:jc w:val="right"/>
      <w:rPr>
        <w:rFonts w:asciiTheme="majorHAnsi" w:hAnsiTheme="majorHAnsi" w:cstheme="majorHAnsi"/>
        <w:color w:val="00AEEF"/>
        <w:szCs w:val="24"/>
      </w:rPr>
    </w:pPr>
    <w:r w:rsidRPr="00496455">
      <w:rPr>
        <w:rFonts w:asciiTheme="majorHAnsi" w:hAnsiTheme="majorHAnsi" w:cstheme="majorHAnsi"/>
        <w:color w:val="00AEEF"/>
        <w:szCs w:val="24"/>
      </w:rPr>
      <w:t>worldhumanitariansummit.org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57" w:rsidRDefault="003A6957">
      <w:r>
        <w:separator/>
      </w:r>
    </w:p>
  </w:footnote>
  <w:footnote w:type="continuationSeparator" w:id="0">
    <w:p w:rsidR="003A6957" w:rsidRDefault="003A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D1" w:rsidRDefault="00C74F46" w:rsidP="00D15AD1">
    <w:pPr>
      <w:pStyle w:val="whsheaderfooter"/>
    </w:pPr>
    <w:r w:rsidRPr="00C74F46">
      <w:rPr>
        <w:noProof/>
        <w:lang w:val="en-GB" w:eastAsia="zh-CN"/>
      </w:rPr>
      <w:drawing>
        <wp:anchor distT="0" distB="0" distL="114300" distR="114300" simplePos="0" relativeHeight="251656192" behindDoc="0" locked="0" layoutInCell="1" allowOverlap="1" wp14:anchorId="5DE522F7" wp14:editId="3A7B3B3E">
          <wp:simplePos x="0" y="0"/>
          <wp:positionH relativeFrom="margin">
            <wp:posOffset>-508000</wp:posOffset>
          </wp:positionH>
          <wp:positionV relativeFrom="margin">
            <wp:posOffset>-440690</wp:posOffset>
          </wp:positionV>
          <wp:extent cx="2148840" cy="16827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168275"/>
                  </a:xfrm>
                  <a:prstGeom prst="rect">
                    <a:avLst/>
                  </a:prstGeom>
                  <a:noFill/>
                  <a:ln>
                    <a:noFill/>
                  </a:ln>
                </pic:spPr>
              </pic:pic>
            </a:graphicData>
          </a:graphic>
        </wp:anchor>
      </w:drawing>
    </w:r>
    <w:r w:rsidR="005A6DF7">
      <w:rPr>
        <w:noProof/>
      </w:rPr>
      <w:t>31</w:t>
    </w:r>
    <w:r w:rsidR="00190F39">
      <w:rPr>
        <w:noProof/>
      </w:rPr>
      <w:t xml:space="preserve"> March 2016</w:t>
    </w:r>
    <w:r w:rsidRPr="00C74F46">
      <w:t xml:space="preserve"> | </w:t>
    </w:r>
    <w:r w:rsidRPr="00C74F46">
      <w:fldChar w:fldCharType="begin"/>
    </w:r>
    <w:r w:rsidRPr="00C74F46">
      <w:instrText xml:space="preserve"> PAGE   \* MERGEFORMAT </w:instrText>
    </w:r>
    <w:r w:rsidRPr="00C74F46">
      <w:fldChar w:fldCharType="separate"/>
    </w:r>
    <w:r w:rsidR="006337AF">
      <w:rPr>
        <w:noProof/>
      </w:rPr>
      <w:t>2</w:t>
    </w:r>
    <w:r w:rsidRPr="00C74F4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FC0" w:rsidRDefault="005F0641">
    <w:pPr>
      <w:pStyle w:val="Header"/>
    </w:pPr>
    <w:r>
      <w:rPr>
        <w:noProof/>
        <w:lang w:val="en-GB" w:eastAsia="zh-CN"/>
      </w:rPr>
      <w:drawing>
        <wp:anchor distT="0" distB="0" distL="114300" distR="114300" simplePos="0" relativeHeight="251658240" behindDoc="0" locked="0" layoutInCell="1" allowOverlap="1" wp14:anchorId="249C8760" wp14:editId="24023D27">
          <wp:simplePos x="0" y="0"/>
          <wp:positionH relativeFrom="column">
            <wp:posOffset>4979035</wp:posOffset>
          </wp:positionH>
          <wp:positionV relativeFrom="paragraph">
            <wp:posOffset>-462915</wp:posOffset>
          </wp:positionV>
          <wp:extent cx="1857664" cy="1475382"/>
          <wp:effectExtent l="0" t="171450" r="0" b="869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689888" flipV="1">
                    <a:off x="0" y="0"/>
                    <a:ext cx="1857664" cy="1475382"/>
                  </a:xfrm>
                  <a:prstGeom prst="rect">
                    <a:avLst/>
                  </a:prstGeom>
                  <a:noFill/>
                  <a:ln>
                    <a:noFill/>
                  </a:ln>
                </pic:spPr>
              </pic:pic>
            </a:graphicData>
          </a:graphic>
          <wp14:sizeRelH relativeFrom="page">
            <wp14:pctWidth>0</wp14:pctWidth>
          </wp14:sizeRelH>
          <wp14:sizeRelV relativeFrom="page">
            <wp14:pctHeight>0</wp14:pctHeight>
          </wp14:sizeRelV>
        </wp:anchor>
      </w:drawing>
    </w:r>
    <w:r w:rsidR="00C6384C">
      <w:rPr>
        <w:noProof/>
        <w:lang w:val="en-GB" w:eastAsia="zh-CN"/>
      </w:rPr>
      <w:drawing>
        <wp:anchor distT="0" distB="0" distL="114300" distR="114300" simplePos="0" relativeHeight="251657216" behindDoc="0" locked="0" layoutInCell="1" allowOverlap="1" wp14:anchorId="04F0BB64" wp14:editId="2251A3FA">
          <wp:simplePos x="0" y="0"/>
          <wp:positionH relativeFrom="column">
            <wp:posOffset>-590550</wp:posOffset>
          </wp:positionH>
          <wp:positionV relativeFrom="paragraph">
            <wp:posOffset>-96520</wp:posOffset>
          </wp:positionV>
          <wp:extent cx="4962525" cy="6886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62525" cy="688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FC0" w:rsidRPr="00C6384C" w:rsidRDefault="00E25FC0">
    <w:pPr>
      <w:pStyle w:val="Header"/>
      <w:rPr>
        <w:b/>
      </w:rPr>
    </w:pPr>
  </w:p>
  <w:p w:rsidR="00E25FC0" w:rsidRDefault="00E25FC0">
    <w:pPr>
      <w:pStyle w:val="Header"/>
    </w:pPr>
  </w:p>
  <w:p w:rsidR="00E25FC0" w:rsidRDefault="00E25FC0">
    <w:pPr>
      <w:pStyle w:val="Header"/>
    </w:pPr>
  </w:p>
  <w:p w:rsidR="000B6388" w:rsidRDefault="000B6388" w:rsidP="00D15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05F4"/>
    <w:multiLevelType w:val="hybridMultilevel"/>
    <w:tmpl w:val="053A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21C7"/>
    <w:multiLevelType w:val="hybridMultilevel"/>
    <w:tmpl w:val="ED8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703BA"/>
    <w:multiLevelType w:val="hybridMultilevel"/>
    <w:tmpl w:val="4D565878"/>
    <w:lvl w:ilvl="0" w:tplc="3B604ED4">
      <w:start w:val="1"/>
      <w:numFmt w:val="bullet"/>
      <w:pStyle w:val="whsbullet"/>
      <w:lvlText w:val=""/>
      <w:lvlJc w:val="left"/>
      <w:pPr>
        <w:ind w:left="720" w:hanging="360"/>
      </w:pPr>
      <w:rPr>
        <w:rFonts w:ascii="Symbol" w:hAnsi="Symbol" w:hint="default"/>
        <w:color w:val="00AEE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8301E3"/>
    <w:multiLevelType w:val="hybridMultilevel"/>
    <w:tmpl w:val="E9EED21E"/>
    <w:lvl w:ilvl="0" w:tplc="4A448D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E7B45"/>
    <w:multiLevelType w:val="hybridMultilevel"/>
    <w:tmpl w:val="FCA29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50189A"/>
    <w:multiLevelType w:val="hybridMultilevel"/>
    <w:tmpl w:val="0B66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DF3587"/>
    <w:multiLevelType w:val="hybridMultilevel"/>
    <w:tmpl w:val="58288BDA"/>
    <w:lvl w:ilvl="0" w:tplc="B8785C0A">
      <w:start w:val="1"/>
      <w:numFmt w:val="bullet"/>
      <w:lvlText w:val=""/>
      <w:lvlJc w:val="left"/>
      <w:pPr>
        <w:ind w:left="3240" w:hanging="360"/>
      </w:pPr>
      <w:rPr>
        <w:rFonts w:ascii="Symbol" w:hAnsi="Symbol" w:hint="default"/>
        <w:sz w:val="16"/>
        <w:szCs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nsid w:val="6E700F41"/>
    <w:multiLevelType w:val="hybridMultilevel"/>
    <w:tmpl w:val="B044B9D6"/>
    <w:lvl w:ilvl="0" w:tplc="0809000F">
      <w:start w:val="1"/>
      <w:numFmt w:val="decimal"/>
      <w:lvlText w:val="%1."/>
      <w:lvlJc w:val="left"/>
      <w:pPr>
        <w:ind w:left="1800" w:hanging="360"/>
      </w:pPr>
    </w:lvl>
    <w:lvl w:ilvl="1" w:tplc="0809000F">
      <w:start w:val="1"/>
      <w:numFmt w:val="decimal"/>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3"/>
  </w:num>
  <w:num w:numId="10">
    <w:abstractNumId w:val="2"/>
  </w:num>
  <w:num w:numId="11">
    <w:abstractNumId w:val="2"/>
  </w:num>
  <w:num w:numId="12">
    <w:abstractNumId w:val="2"/>
  </w:num>
  <w:num w:numId="13">
    <w:abstractNumId w:val="2"/>
  </w:num>
  <w:num w:numId="14">
    <w:abstractNumId w:val="1"/>
  </w:num>
  <w:num w:numId="15">
    <w:abstractNumId w:val="4"/>
  </w:num>
  <w:num w:numId="16">
    <w:abstractNumId w:val="0"/>
  </w:num>
  <w:num w:numId="17">
    <w:abstractNumId w:val="7"/>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9"/>
    <w:rsid w:val="00014ABC"/>
    <w:rsid w:val="00036D4F"/>
    <w:rsid w:val="0005290F"/>
    <w:rsid w:val="000764CE"/>
    <w:rsid w:val="000769FF"/>
    <w:rsid w:val="00087745"/>
    <w:rsid w:val="000B2F28"/>
    <w:rsid w:val="000B6388"/>
    <w:rsid w:val="000C2A72"/>
    <w:rsid w:val="000D52BE"/>
    <w:rsid w:val="000D7921"/>
    <w:rsid w:val="000E53EC"/>
    <w:rsid w:val="00102CB7"/>
    <w:rsid w:val="00107C14"/>
    <w:rsid w:val="00113D71"/>
    <w:rsid w:val="00114E2F"/>
    <w:rsid w:val="001231C3"/>
    <w:rsid w:val="001359C3"/>
    <w:rsid w:val="00142CA5"/>
    <w:rsid w:val="0014354D"/>
    <w:rsid w:val="00150DAC"/>
    <w:rsid w:val="0016197B"/>
    <w:rsid w:val="00164350"/>
    <w:rsid w:val="00176590"/>
    <w:rsid w:val="00184786"/>
    <w:rsid w:val="00190F39"/>
    <w:rsid w:val="001B3085"/>
    <w:rsid w:val="001C6027"/>
    <w:rsid w:val="001D36FE"/>
    <w:rsid w:val="001D5EEC"/>
    <w:rsid w:val="001F1EDB"/>
    <w:rsid w:val="001F4970"/>
    <w:rsid w:val="0020241A"/>
    <w:rsid w:val="00256FAA"/>
    <w:rsid w:val="00257772"/>
    <w:rsid w:val="00263974"/>
    <w:rsid w:val="0026577F"/>
    <w:rsid w:val="002822B4"/>
    <w:rsid w:val="0028316A"/>
    <w:rsid w:val="002B22CE"/>
    <w:rsid w:val="002C4450"/>
    <w:rsid w:val="002C6EEC"/>
    <w:rsid w:val="002C7798"/>
    <w:rsid w:val="002D61E4"/>
    <w:rsid w:val="00302F65"/>
    <w:rsid w:val="00315DED"/>
    <w:rsid w:val="00323422"/>
    <w:rsid w:val="003255FF"/>
    <w:rsid w:val="003270AC"/>
    <w:rsid w:val="003273A4"/>
    <w:rsid w:val="00330C3A"/>
    <w:rsid w:val="00333512"/>
    <w:rsid w:val="00360D01"/>
    <w:rsid w:val="00364104"/>
    <w:rsid w:val="0036426C"/>
    <w:rsid w:val="00364B14"/>
    <w:rsid w:val="00366483"/>
    <w:rsid w:val="00382326"/>
    <w:rsid w:val="00390BF6"/>
    <w:rsid w:val="00395A1E"/>
    <w:rsid w:val="003A1837"/>
    <w:rsid w:val="003A6957"/>
    <w:rsid w:val="003C7119"/>
    <w:rsid w:val="0040234C"/>
    <w:rsid w:val="0040727F"/>
    <w:rsid w:val="00407C14"/>
    <w:rsid w:val="00410997"/>
    <w:rsid w:val="004167B5"/>
    <w:rsid w:val="00416D1F"/>
    <w:rsid w:val="004204E0"/>
    <w:rsid w:val="004275DD"/>
    <w:rsid w:val="00434671"/>
    <w:rsid w:val="00444C42"/>
    <w:rsid w:val="00452D6D"/>
    <w:rsid w:val="00460F00"/>
    <w:rsid w:val="0046236C"/>
    <w:rsid w:val="00487914"/>
    <w:rsid w:val="00496455"/>
    <w:rsid w:val="004A0AA4"/>
    <w:rsid w:val="004B5F2A"/>
    <w:rsid w:val="004D531E"/>
    <w:rsid w:val="004E191B"/>
    <w:rsid w:val="004F1E75"/>
    <w:rsid w:val="00505D1D"/>
    <w:rsid w:val="00524DC0"/>
    <w:rsid w:val="00526EDC"/>
    <w:rsid w:val="005423B8"/>
    <w:rsid w:val="0055390F"/>
    <w:rsid w:val="00561E6A"/>
    <w:rsid w:val="00563D94"/>
    <w:rsid w:val="0057583C"/>
    <w:rsid w:val="00581CE7"/>
    <w:rsid w:val="00584A01"/>
    <w:rsid w:val="005A6DF7"/>
    <w:rsid w:val="005B347B"/>
    <w:rsid w:val="005D4446"/>
    <w:rsid w:val="005D58F1"/>
    <w:rsid w:val="005F02BF"/>
    <w:rsid w:val="005F0641"/>
    <w:rsid w:val="005F3D10"/>
    <w:rsid w:val="005F428F"/>
    <w:rsid w:val="005F45C7"/>
    <w:rsid w:val="006009E9"/>
    <w:rsid w:val="006048FA"/>
    <w:rsid w:val="00607934"/>
    <w:rsid w:val="006113E6"/>
    <w:rsid w:val="006178A7"/>
    <w:rsid w:val="00617BE2"/>
    <w:rsid w:val="006337AF"/>
    <w:rsid w:val="00637F18"/>
    <w:rsid w:val="00643F51"/>
    <w:rsid w:val="00646F84"/>
    <w:rsid w:val="006524C7"/>
    <w:rsid w:val="00653D27"/>
    <w:rsid w:val="006578E6"/>
    <w:rsid w:val="00664C86"/>
    <w:rsid w:val="006703A2"/>
    <w:rsid w:val="006754D3"/>
    <w:rsid w:val="00681968"/>
    <w:rsid w:val="00683146"/>
    <w:rsid w:val="006833B4"/>
    <w:rsid w:val="00687F5A"/>
    <w:rsid w:val="00690D9D"/>
    <w:rsid w:val="006C2460"/>
    <w:rsid w:val="006C32B7"/>
    <w:rsid w:val="006C7C80"/>
    <w:rsid w:val="006E68FD"/>
    <w:rsid w:val="006F30A1"/>
    <w:rsid w:val="00712EE0"/>
    <w:rsid w:val="00723D65"/>
    <w:rsid w:val="0074467C"/>
    <w:rsid w:val="0074540C"/>
    <w:rsid w:val="007527A3"/>
    <w:rsid w:val="0075418B"/>
    <w:rsid w:val="00761971"/>
    <w:rsid w:val="00762185"/>
    <w:rsid w:val="007654FD"/>
    <w:rsid w:val="007736E2"/>
    <w:rsid w:val="00776301"/>
    <w:rsid w:val="007978A6"/>
    <w:rsid w:val="007A6C85"/>
    <w:rsid w:val="007C63AC"/>
    <w:rsid w:val="007C6635"/>
    <w:rsid w:val="007D4981"/>
    <w:rsid w:val="007E6671"/>
    <w:rsid w:val="00813B8F"/>
    <w:rsid w:val="00833420"/>
    <w:rsid w:val="00836F55"/>
    <w:rsid w:val="00866AD3"/>
    <w:rsid w:val="00872B73"/>
    <w:rsid w:val="00883143"/>
    <w:rsid w:val="008849BC"/>
    <w:rsid w:val="008A572D"/>
    <w:rsid w:val="008A5AB8"/>
    <w:rsid w:val="008D3C08"/>
    <w:rsid w:val="008E5846"/>
    <w:rsid w:val="008E60C7"/>
    <w:rsid w:val="008F5087"/>
    <w:rsid w:val="008F71D9"/>
    <w:rsid w:val="00904093"/>
    <w:rsid w:val="0090723A"/>
    <w:rsid w:val="00910EE9"/>
    <w:rsid w:val="009411DC"/>
    <w:rsid w:val="00941C91"/>
    <w:rsid w:val="009472D5"/>
    <w:rsid w:val="0095514C"/>
    <w:rsid w:val="00965B2E"/>
    <w:rsid w:val="00980362"/>
    <w:rsid w:val="00986BAE"/>
    <w:rsid w:val="00994A6A"/>
    <w:rsid w:val="009C6010"/>
    <w:rsid w:val="009D598C"/>
    <w:rsid w:val="009D6C53"/>
    <w:rsid w:val="009E321F"/>
    <w:rsid w:val="00A141C8"/>
    <w:rsid w:val="00A2364A"/>
    <w:rsid w:val="00A4105A"/>
    <w:rsid w:val="00A4573E"/>
    <w:rsid w:val="00A56C3A"/>
    <w:rsid w:val="00A86A15"/>
    <w:rsid w:val="00A87CDB"/>
    <w:rsid w:val="00AA2486"/>
    <w:rsid w:val="00AA2487"/>
    <w:rsid w:val="00AA2E53"/>
    <w:rsid w:val="00AA62F0"/>
    <w:rsid w:val="00B036DC"/>
    <w:rsid w:val="00B164EF"/>
    <w:rsid w:val="00B178DC"/>
    <w:rsid w:val="00B5470F"/>
    <w:rsid w:val="00B7340B"/>
    <w:rsid w:val="00B96B8F"/>
    <w:rsid w:val="00BA423D"/>
    <w:rsid w:val="00BB7459"/>
    <w:rsid w:val="00BC6B16"/>
    <w:rsid w:val="00BD11EE"/>
    <w:rsid w:val="00BD125A"/>
    <w:rsid w:val="00BE3297"/>
    <w:rsid w:val="00BE5A8F"/>
    <w:rsid w:val="00C51766"/>
    <w:rsid w:val="00C53701"/>
    <w:rsid w:val="00C55171"/>
    <w:rsid w:val="00C566B6"/>
    <w:rsid w:val="00C6384C"/>
    <w:rsid w:val="00C71F83"/>
    <w:rsid w:val="00C74F46"/>
    <w:rsid w:val="00C85702"/>
    <w:rsid w:val="00C974F6"/>
    <w:rsid w:val="00CA3D0D"/>
    <w:rsid w:val="00CE3EC9"/>
    <w:rsid w:val="00CF059A"/>
    <w:rsid w:val="00CF20DE"/>
    <w:rsid w:val="00CF34C8"/>
    <w:rsid w:val="00CF6123"/>
    <w:rsid w:val="00D07870"/>
    <w:rsid w:val="00D15AD1"/>
    <w:rsid w:val="00D228A2"/>
    <w:rsid w:val="00D23BD3"/>
    <w:rsid w:val="00D346A7"/>
    <w:rsid w:val="00D552C5"/>
    <w:rsid w:val="00D60B2A"/>
    <w:rsid w:val="00D621A9"/>
    <w:rsid w:val="00D83356"/>
    <w:rsid w:val="00D8416D"/>
    <w:rsid w:val="00D871BD"/>
    <w:rsid w:val="00DA1166"/>
    <w:rsid w:val="00DA11BE"/>
    <w:rsid w:val="00DD7BDD"/>
    <w:rsid w:val="00DE3257"/>
    <w:rsid w:val="00DE7E1D"/>
    <w:rsid w:val="00DF67FB"/>
    <w:rsid w:val="00E0160A"/>
    <w:rsid w:val="00E12352"/>
    <w:rsid w:val="00E16AE6"/>
    <w:rsid w:val="00E25FC0"/>
    <w:rsid w:val="00E43026"/>
    <w:rsid w:val="00E5382D"/>
    <w:rsid w:val="00E605E0"/>
    <w:rsid w:val="00E669CA"/>
    <w:rsid w:val="00E81AC6"/>
    <w:rsid w:val="00E852F8"/>
    <w:rsid w:val="00E914E8"/>
    <w:rsid w:val="00E93ED7"/>
    <w:rsid w:val="00EC187C"/>
    <w:rsid w:val="00EF7034"/>
    <w:rsid w:val="00F20AEF"/>
    <w:rsid w:val="00F31F19"/>
    <w:rsid w:val="00F43785"/>
    <w:rsid w:val="00F47641"/>
    <w:rsid w:val="00F831C9"/>
    <w:rsid w:val="00F87AFF"/>
    <w:rsid w:val="00F939FB"/>
    <w:rsid w:val="00F96A5D"/>
    <w:rsid w:val="00FA0908"/>
    <w:rsid w:val="00FB6050"/>
    <w:rsid w:val="00FC31B8"/>
    <w:rsid w:val="00FD7C8D"/>
    <w:rsid w:val="00FF4015"/>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9150FAF-BA82-4DA1-B52C-BEE8D58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71"/>
    <w:rPr>
      <w:sz w:val="24"/>
    </w:rPr>
  </w:style>
  <w:style w:type="paragraph" w:styleId="Heading1">
    <w:name w:val="heading 1"/>
    <w:basedOn w:val="Normal"/>
    <w:next w:val="Normal"/>
    <w:link w:val="Heading1Char"/>
    <w:uiPriority w:val="9"/>
    <w:qFormat/>
    <w:rsid w:val="00C74F46"/>
    <w:pPr>
      <w:keepNext/>
      <w:keepLines/>
      <w:spacing w:before="360" w:after="120"/>
      <w:outlineLvl w:val="0"/>
    </w:pPr>
    <w:rPr>
      <w:rFonts w:asciiTheme="majorHAnsi" w:eastAsiaTheme="majorEastAsia" w:hAnsiTheme="majorHAnsi" w:cstheme="majorBidi"/>
      <w:b/>
      <w:bCs/>
      <w:color w:val="00AEEF"/>
      <w:sz w:val="32"/>
      <w:szCs w:val="28"/>
    </w:rPr>
  </w:style>
  <w:style w:type="paragraph" w:styleId="Heading2">
    <w:name w:val="heading 2"/>
    <w:basedOn w:val="Normal"/>
    <w:next w:val="Normal"/>
    <w:link w:val="Heading2Char"/>
    <w:uiPriority w:val="9"/>
    <w:unhideWhenUsed/>
    <w:qFormat/>
    <w:rsid w:val="00DA11BE"/>
    <w:pPr>
      <w:keepNext/>
      <w:keepLines/>
      <w:spacing w:before="120" w:after="120"/>
      <w:outlineLvl w:val="1"/>
    </w:pPr>
    <w:rPr>
      <w:rFonts w:asciiTheme="majorHAnsi" w:eastAsiaTheme="majorEastAsia" w:hAnsiTheme="majorHAnsi" w:cstheme="majorBidi"/>
      <w:b/>
      <w:bCs/>
      <w:color w:val="00AEE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388"/>
    <w:pPr>
      <w:tabs>
        <w:tab w:val="center" w:pos="4320"/>
        <w:tab w:val="right" w:pos="8640"/>
      </w:tabs>
    </w:pPr>
  </w:style>
  <w:style w:type="character" w:customStyle="1" w:styleId="HeaderChar">
    <w:name w:val="Header Char"/>
    <w:basedOn w:val="DefaultParagraphFont"/>
    <w:link w:val="Header"/>
    <w:uiPriority w:val="99"/>
    <w:rsid w:val="000B6388"/>
    <w:rPr>
      <w:sz w:val="24"/>
    </w:rPr>
  </w:style>
  <w:style w:type="paragraph" w:styleId="Footer">
    <w:name w:val="footer"/>
    <w:basedOn w:val="Normal"/>
    <w:link w:val="FooterChar"/>
    <w:uiPriority w:val="99"/>
    <w:unhideWhenUsed/>
    <w:rsid w:val="000B6388"/>
    <w:pPr>
      <w:tabs>
        <w:tab w:val="center" w:pos="4320"/>
        <w:tab w:val="right" w:pos="8640"/>
      </w:tabs>
    </w:pPr>
  </w:style>
  <w:style w:type="character" w:customStyle="1" w:styleId="FooterChar">
    <w:name w:val="Footer Char"/>
    <w:basedOn w:val="DefaultParagraphFont"/>
    <w:link w:val="Footer"/>
    <w:uiPriority w:val="99"/>
    <w:rsid w:val="000B6388"/>
    <w:rPr>
      <w:sz w:val="24"/>
    </w:rPr>
  </w:style>
  <w:style w:type="paragraph" w:customStyle="1" w:styleId="whsheading1">
    <w:name w:val="whs_heading1"/>
    <w:basedOn w:val="Normal"/>
    <w:link w:val="whsheading1Char"/>
    <w:qFormat/>
    <w:rsid w:val="00E605E0"/>
    <w:pPr>
      <w:widowControl w:val="0"/>
      <w:autoSpaceDE w:val="0"/>
      <w:autoSpaceDN w:val="0"/>
      <w:adjustRightInd w:val="0"/>
      <w:spacing w:before="360" w:after="120" w:line="375" w:lineRule="exact"/>
      <w:ind w:right="23"/>
    </w:pPr>
    <w:rPr>
      <w:rFonts w:asciiTheme="majorHAnsi" w:eastAsia="Times New Roman" w:hAnsiTheme="majorHAnsi" w:cs="DINPro-Medium"/>
      <w:b/>
      <w:color w:val="00AEEF"/>
      <w:sz w:val="32"/>
      <w:szCs w:val="30"/>
    </w:rPr>
  </w:style>
  <w:style w:type="paragraph" w:customStyle="1" w:styleId="whsheading2">
    <w:name w:val="whs_heading2"/>
    <w:basedOn w:val="Normal"/>
    <w:link w:val="whsheading2Char"/>
    <w:qFormat/>
    <w:rsid w:val="00E605E0"/>
    <w:pPr>
      <w:widowControl w:val="0"/>
      <w:autoSpaceDE w:val="0"/>
      <w:autoSpaceDN w:val="0"/>
      <w:adjustRightInd w:val="0"/>
      <w:spacing w:before="120" w:after="120"/>
      <w:ind w:right="23"/>
    </w:pPr>
    <w:rPr>
      <w:rFonts w:asciiTheme="majorHAnsi" w:eastAsia="Times New Roman" w:hAnsiTheme="majorHAnsi" w:cs="DINPro-Medium"/>
      <w:b/>
      <w:color w:val="00AEEF"/>
      <w:sz w:val="26"/>
      <w:szCs w:val="26"/>
    </w:rPr>
  </w:style>
  <w:style w:type="character" w:customStyle="1" w:styleId="whsheading1Char">
    <w:name w:val="whs_heading1 Char"/>
    <w:basedOn w:val="DefaultParagraphFont"/>
    <w:link w:val="whsheading1"/>
    <w:rsid w:val="00E605E0"/>
    <w:rPr>
      <w:rFonts w:asciiTheme="majorHAnsi" w:eastAsia="Times New Roman" w:hAnsiTheme="majorHAnsi" w:cs="DINPro-Medium"/>
      <w:b/>
      <w:color w:val="00AEEF"/>
      <w:sz w:val="32"/>
      <w:szCs w:val="30"/>
    </w:rPr>
  </w:style>
  <w:style w:type="paragraph" w:customStyle="1" w:styleId="whscontent">
    <w:name w:val="whs_content"/>
    <w:basedOn w:val="Normal"/>
    <w:link w:val="whscontentChar"/>
    <w:qFormat/>
    <w:rsid w:val="00E605E0"/>
    <w:pPr>
      <w:widowControl w:val="0"/>
      <w:autoSpaceDE w:val="0"/>
      <w:autoSpaceDN w:val="0"/>
      <w:adjustRightInd w:val="0"/>
      <w:ind w:right="57"/>
    </w:pPr>
    <w:rPr>
      <w:rFonts w:asciiTheme="majorHAnsi" w:eastAsia="Times New Roman" w:hAnsiTheme="majorHAnsi" w:cs="DINPro"/>
      <w:color w:val="58595B"/>
      <w:szCs w:val="22"/>
    </w:rPr>
  </w:style>
  <w:style w:type="character" w:customStyle="1" w:styleId="whsheading2Char">
    <w:name w:val="whs_heading2 Char"/>
    <w:basedOn w:val="DefaultParagraphFont"/>
    <w:link w:val="whsheading2"/>
    <w:rsid w:val="00E605E0"/>
    <w:rPr>
      <w:rFonts w:asciiTheme="majorHAnsi" w:eastAsia="Times New Roman" w:hAnsiTheme="majorHAnsi" w:cs="DINPro-Medium"/>
      <w:b/>
      <w:color w:val="00AEEF"/>
      <w:sz w:val="26"/>
      <w:szCs w:val="26"/>
    </w:rPr>
  </w:style>
  <w:style w:type="paragraph" w:customStyle="1" w:styleId="whstextboxtitle">
    <w:name w:val="whs_textbox_title"/>
    <w:basedOn w:val="Normal"/>
    <w:link w:val="whstextboxtitleChar"/>
    <w:qFormat/>
    <w:rsid w:val="00E605E0"/>
    <w:pPr>
      <w:widowControl w:val="0"/>
      <w:autoSpaceDE w:val="0"/>
      <w:autoSpaceDN w:val="0"/>
      <w:adjustRightInd w:val="0"/>
      <w:spacing w:before="120" w:after="120" w:line="333" w:lineRule="exact"/>
      <w:ind w:right="23"/>
    </w:pPr>
    <w:rPr>
      <w:rFonts w:asciiTheme="majorHAnsi" w:eastAsia="Times New Roman" w:hAnsiTheme="majorHAnsi" w:cs="DINPro-Medium"/>
      <w:b/>
      <w:color w:val="00AEEF"/>
      <w:sz w:val="26"/>
      <w:szCs w:val="26"/>
    </w:rPr>
  </w:style>
  <w:style w:type="character" w:customStyle="1" w:styleId="whscontentChar">
    <w:name w:val="whs_content Char"/>
    <w:basedOn w:val="DefaultParagraphFont"/>
    <w:link w:val="whscontent"/>
    <w:rsid w:val="00E605E0"/>
    <w:rPr>
      <w:rFonts w:asciiTheme="majorHAnsi" w:eastAsia="Times New Roman" w:hAnsiTheme="majorHAnsi" w:cs="DINPro"/>
      <w:color w:val="58595B"/>
      <w:sz w:val="22"/>
      <w:szCs w:val="22"/>
    </w:rPr>
  </w:style>
  <w:style w:type="paragraph" w:customStyle="1" w:styleId="whstextboxcontent">
    <w:name w:val="whs_textbox_content"/>
    <w:basedOn w:val="Normal"/>
    <w:link w:val="whstextboxcontentChar"/>
    <w:qFormat/>
    <w:rsid w:val="00DA11BE"/>
    <w:pPr>
      <w:widowControl w:val="0"/>
      <w:autoSpaceDE w:val="0"/>
      <w:autoSpaceDN w:val="0"/>
      <w:adjustRightInd w:val="0"/>
      <w:ind w:right="237"/>
    </w:pPr>
    <w:rPr>
      <w:rFonts w:asciiTheme="majorHAnsi" w:eastAsia="Times New Roman" w:hAnsiTheme="majorHAnsi" w:cs="DINPro"/>
      <w:color w:val="58595B"/>
      <w:szCs w:val="22"/>
    </w:rPr>
  </w:style>
  <w:style w:type="character" w:customStyle="1" w:styleId="whstextboxtitleChar">
    <w:name w:val="whs_textbox_title Char"/>
    <w:basedOn w:val="DefaultParagraphFont"/>
    <w:link w:val="whstextboxtitle"/>
    <w:rsid w:val="00E605E0"/>
    <w:rPr>
      <w:rFonts w:asciiTheme="majorHAnsi" w:eastAsia="Times New Roman" w:hAnsiTheme="majorHAnsi" w:cs="DINPro-Medium"/>
      <w:b/>
      <w:color w:val="00AEEF"/>
      <w:sz w:val="26"/>
      <w:szCs w:val="26"/>
    </w:rPr>
  </w:style>
  <w:style w:type="character" w:customStyle="1" w:styleId="whstextboxcontentChar">
    <w:name w:val="whs_textbox_content Char"/>
    <w:basedOn w:val="DefaultParagraphFont"/>
    <w:link w:val="whstextboxcontent"/>
    <w:rsid w:val="00DA11BE"/>
    <w:rPr>
      <w:rFonts w:asciiTheme="majorHAnsi" w:eastAsia="Times New Roman" w:hAnsiTheme="majorHAnsi" w:cs="DINPro"/>
      <w:color w:val="58595B"/>
      <w:sz w:val="22"/>
      <w:szCs w:val="22"/>
    </w:rPr>
  </w:style>
  <w:style w:type="table" w:customStyle="1" w:styleId="whstablesimple">
    <w:name w:val="whs_table_simple"/>
    <w:basedOn w:val="TableNormal"/>
    <w:uiPriority w:val="99"/>
    <w:rsid w:val="00E605E0"/>
    <w:rPr>
      <w:rFonts w:asciiTheme="majorHAnsi" w:hAnsiTheme="majorHAnsi"/>
      <w:color w:val="404040"/>
      <w:sz w:val="16"/>
      <w:szCs w:val="22"/>
    </w:rPr>
    <w:tblPr>
      <w:tblStyleRowBandSize w:val="1"/>
      <w:tblStyleColBandSize w:val="1"/>
      <w:tblInd w:w="0" w:type="dxa"/>
      <w:tblBorders>
        <w:bottom w:val="single" w:sz="4" w:space="0" w:color="00AEEF"/>
      </w:tblBorders>
      <w:tblCellMar>
        <w:top w:w="45" w:type="dxa"/>
        <w:left w:w="108" w:type="dxa"/>
        <w:bottom w:w="45" w:type="dxa"/>
        <w:right w:w="108" w:type="dxa"/>
      </w:tblCellMar>
    </w:tblPr>
    <w:tcPr>
      <w:shd w:val="clear" w:color="auto" w:fill="auto"/>
    </w:tcPr>
    <w:tblStylePr w:type="firstRow">
      <w:rPr>
        <w:rFonts w:ascii="Arial" w:hAnsi="Arial"/>
        <w:b w:val="0"/>
        <w:i w:val="0"/>
        <w:sz w:val="16"/>
      </w:rPr>
      <w:tblPr/>
      <w:tcPr>
        <w:tcBorders>
          <w:bottom w:val="single" w:sz="4" w:space="0" w:color="00AEEF"/>
        </w:tcBorders>
        <w:shd w:val="clear" w:color="auto" w:fill="auto"/>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paragraph" w:customStyle="1" w:styleId="whstabletext">
    <w:name w:val="whs_table_text"/>
    <w:basedOn w:val="Normal"/>
    <w:qFormat/>
    <w:rsid w:val="006178A7"/>
    <w:pPr>
      <w:spacing w:line="276" w:lineRule="auto"/>
      <w:jc w:val="right"/>
    </w:pPr>
    <w:rPr>
      <w:rFonts w:asciiTheme="majorHAnsi" w:hAnsiTheme="majorHAnsi" w:cstheme="majorHAnsi"/>
      <w:color w:val="404040"/>
      <w:sz w:val="18"/>
      <w:szCs w:val="22"/>
    </w:rPr>
  </w:style>
  <w:style w:type="paragraph" w:customStyle="1" w:styleId="whstableheadings">
    <w:name w:val="whs_table_headings"/>
    <w:basedOn w:val="Normal"/>
    <w:qFormat/>
    <w:rsid w:val="006178A7"/>
    <w:pPr>
      <w:spacing w:line="276" w:lineRule="auto"/>
    </w:pPr>
    <w:rPr>
      <w:rFonts w:asciiTheme="majorHAnsi" w:hAnsiTheme="majorHAnsi" w:cstheme="majorHAnsi"/>
      <w:color w:val="404040"/>
      <w:sz w:val="20"/>
      <w:szCs w:val="22"/>
    </w:rPr>
  </w:style>
  <w:style w:type="character" w:customStyle="1" w:styleId="Heading2Char">
    <w:name w:val="Heading 2 Char"/>
    <w:basedOn w:val="DefaultParagraphFont"/>
    <w:link w:val="Heading2"/>
    <w:uiPriority w:val="9"/>
    <w:rsid w:val="00DA11BE"/>
    <w:rPr>
      <w:rFonts w:asciiTheme="majorHAnsi" w:eastAsiaTheme="majorEastAsia" w:hAnsiTheme="majorHAnsi" w:cstheme="majorBidi"/>
      <w:b/>
      <w:bCs/>
      <w:color w:val="00AEEF"/>
      <w:sz w:val="26"/>
      <w:szCs w:val="26"/>
    </w:rPr>
  </w:style>
  <w:style w:type="character" w:customStyle="1" w:styleId="whscaptionChar">
    <w:name w:val="whs_caption Char"/>
    <w:basedOn w:val="DefaultParagraphFont"/>
    <w:link w:val="whscaption"/>
    <w:locked/>
    <w:rsid w:val="00DA11BE"/>
    <w:rPr>
      <w:rFonts w:asciiTheme="majorHAnsi" w:eastAsia="Times New Roman" w:hAnsiTheme="majorHAnsi" w:cstheme="majorHAnsi"/>
      <w:i/>
      <w:color w:val="595959" w:themeColor="text1" w:themeTint="A6"/>
    </w:rPr>
  </w:style>
  <w:style w:type="paragraph" w:customStyle="1" w:styleId="whscaption">
    <w:name w:val="whs_caption"/>
    <w:basedOn w:val="Normal"/>
    <w:link w:val="whscaptionChar"/>
    <w:qFormat/>
    <w:rsid w:val="00DA11BE"/>
    <w:pPr>
      <w:widowControl w:val="0"/>
      <w:autoSpaceDE w:val="0"/>
      <w:autoSpaceDN w:val="0"/>
      <w:adjustRightInd w:val="0"/>
      <w:spacing w:before="60" w:line="200" w:lineRule="exact"/>
    </w:pPr>
    <w:rPr>
      <w:rFonts w:asciiTheme="majorHAnsi" w:eastAsia="Times New Roman" w:hAnsiTheme="majorHAnsi" w:cstheme="majorHAnsi"/>
      <w:i/>
      <w:sz w:val="20"/>
    </w:rPr>
  </w:style>
  <w:style w:type="character" w:customStyle="1" w:styleId="whsgraphictitleChar">
    <w:name w:val="whs_graphic_title Char"/>
    <w:basedOn w:val="whstextboxcontentChar"/>
    <w:link w:val="whsgraphictitle"/>
    <w:locked/>
    <w:rsid w:val="00DA11BE"/>
    <w:rPr>
      <w:rFonts w:asciiTheme="majorHAnsi" w:eastAsia="Times New Roman" w:hAnsiTheme="majorHAnsi" w:cs="DINPro"/>
      <w:b/>
      <w:color w:val="595959"/>
      <w:sz w:val="22"/>
      <w:szCs w:val="22"/>
    </w:rPr>
  </w:style>
  <w:style w:type="paragraph" w:customStyle="1" w:styleId="whsgraphictitle">
    <w:name w:val="whs_graphic_title"/>
    <w:basedOn w:val="whstextboxcontent"/>
    <w:link w:val="whsgraphictitleChar"/>
    <w:qFormat/>
    <w:rsid w:val="00DA11BE"/>
    <w:pPr>
      <w:spacing w:before="120" w:after="60"/>
      <w:ind w:right="238"/>
    </w:pPr>
    <w:rPr>
      <w:b/>
      <w:color w:val="595959"/>
    </w:rPr>
  </w:style>
  <w:style w:type="paragraph" w:customStyle="1" w:styleId="whsbullet">
    <w:name w:val="whs_bullet"/>
    <w:basedOn w:val="whscontent"/>
    <w:qFormat/>
    <w:rsid w:val="00036D4F"/>
    <w:pPr>
      <w:numPr>
        <w:numId w:val="1"/>
      </w:numPr>
      <w:spacing w:after="60"/>
    </w:pPr>
    <w:rPr>
      <w:color w:val="595959"/>
    </w:rPr>
  </w:style>
  <w:style w:type="table" w:styleId="TableGrid">
    <w:name w:val="Table Grid"/>
    <w:basedOn w:val="TableNormal"/>
    <w:rsid w:val="00DA11B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hstablelongtext">
    <w:name w:val="whs_table_longtext"/>
    <w:basedOn w:val="TableNormal"/>
    <w:uiPriority w:val="99"/>
    <w:rsid w:val="007E6671"/>
    <w:rPr>
      <w:rFonts w:ascii="Calibri" w:hAnsi="Calibri"/>
      <w:color w:val="404040"/>
      <w:sz w:val="16"/>
      <w:szCs w:val="22"/>
    </w:rPr>
    <w:tblPr>
      <w:tblStyleRowBandSize w:val="1"/>
      <w:tblInd w:w="0" w:type="dxa"/>
      <w:tblBorders>
        <w:bottom w:val="single" w:sz="4" w:space="0" w:color="00AEEF"/>
        <w:insideV w:val="single" w:sz="4" w:space="0" w:color="FFFFFF" w:themeColor="background1"/>
      </w:tblBorders>
      <w:tblCellMar>
        <w:top w:w="45" w:type="dxa"/>
        <w:left w:w="108" w:type="dxa"/>
        <w:bottom w:w="45" w:type="dxa"/>
        <w:right w:w="108" w:type="dxa"/>
      </w:tblCellMar>
    </w:tblPr>
    <w:tcPr>
      <w:shd w:val="clear" w:color="auto" w:fill="FFFFFF" w:themeFill="background1"/>
    </w:tcPr>
    <w:tblStylePr w:type="firstRow">
      <w:rPr>
        <w:rFonts w:asciiTheme="majorHAnsi" w:hAnsiTheme="majorHAnsi"/>
        <w:b/>
        <w:color w:val="FFFFFF" w:themeColor="background1"/>
      </w:rPr>
      <w:tblPr/>
      <w:tcPr>
        <w:tcBorders>
          <w:top w:val="nil"/>
          <w:bottom w:val="single" w:sz="4" w:space="0" w:color="00AEEF"/>
        </w:tcBorders>
        <w:shd w:val="clear" w:color="auto" w:fill="FFFFFF" w:themeFill="background1"/>
      </w:tcPr>
    </w:tblStylePr>
    <w:tblStylePr w:type="lastRow">
      <w:rPr>
        <w:rFonts w:asciiTheme="majorHAnsi" w:hAnsiTheme="majorHAnsi"/>
      </w:rPr>
      <w:tblPr/>
      <w:tcPr>
        <w:tcBorders>
          <w:top w:val="nil"/>
          <w:left w:val="nil"/>
          <w:bottom w:val="single" w:sz="4" w:space="0" w:color="00AEEF"/>
          <w:right w:val="nil"/>
          <w:insideH w:val="nil"/>
          <w:insideV w:val="nil"/>
        </w:tcBorders>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rsid w:val="00C74F46"/>
    <w:rPr>
      <w:rFonts w:asciiTheme="majorHAnsi" w:eastAsiaTheme="majorEastAsia" w:hAnsiTheme="majorHAnsi" w:cstheme="majorBidi"/>
      <w:b/>
      <w:bCs/>
      <w:color w:val="00AEEF"/>
      <w:sz w:val="32"/>
      <w:szCs w:val="28"/>
    </w:rPr>
  </w:style>
  <w:style w:type="paragraph" w:customStyle="1" w:styleId="whsheaderfooter">
    <w:name w:val="whs_header_footer"/>
    <w:rsid w:val="00681968"/>
    <w:pPr>
      <w:ind w:left="720"/>
      <w:jc w:val="right"/>
    </w:pPr>
    <w:rPr>
      <w:rFonts w:asciiTheme="majorHAnsi" w:eastAsia="PMingLiU" w:hAnsiTheme="majorHAnsi" w:cs="Arial"/>
      <w:color w:val="00AEEF"/>
      <w:sz w:val="18"/>
      <w:szCs w:val="16"/>
      <w:lang w:eastAsia="zh-TW"/>
    </w:rPr>
  </w:style>
  <w:style w:type="paragraph" w:styleId="BalloonText">
    <w:name w:val="Balloon Text"/>
    <w:basedOn w:val="Normal"/>
    <w:link w:val="BalloonTextChar"/>
    <w:uiPriority w:val="99"/>
    <w:semiHidden/>
    <w:unhideWhenUsed/>
    <w:rsid w:val="00C74F46"/>
    <w:rPr>
      <w:rFonts w:ascii="Tahoma" w:hAnsi="Tahoma" w:cs="Tahoma"/>
      <w:sz w:val="16"/>
      <w:szCs w:val="16"/>
    </w:rPr>
  </w:style>
  <w:style w:type="character" w:customStyle="1" w:styleId="BalloonTextChar">
    <w:name w:val="Balloon Text Char"/>
    <w:basedOn w:val="DefaultParagraphFont"/>
    <w:link w:val="BalloonText"/>
    <w:uiPriority w:val="99"/>
    <w:semiHidden/>
    <w:rsid w:val="00C74F46"/>
    <w:rPr>
      <w:rFonts w:ascii="Tahoma" w:hAnsi="Tahoma" w:cs="Tahoma"/>
      <w:sz w:val="16"/>
      <w:szCs w:val="16"/>
    </w:rPr>
  </w:style>
  <w:style w:type="paragraph" w:customStyle="1" w:styleId="whstitle">
    <w:name w:val="whs_title"/>
    <w:basedOn w:val="whsheading1"/>
    <w:qFormat/>
    <w:rsid w:val="00036D4F"/>
    <w:pPr>
      <w:spacing w:before="480"/>
    </w:pPr>
    <w:rPr>
      <w:sz w:val="44"/>
    </w:rPr>
  </w:style>
  <w:style w:type="paragraph" w:customStyle="1" w:styleId="Default">
    <w:name w:val="Default"/>
    <w:rsid w:val="00190F39"/>
    <w:pPr>
      <w:autoSpaceDE w:val="0"/>
      <w:autoSpaceDN w:val="0"/>
      <w:adjustRightInd w:val="0"/>
    </w:pPr>
    <w:rPr>
      <w:rFonts w:ascii="Calibri" w:hAnsi="Calibri" w:cs="Calibri"/>
      <w:color w:val="000000"/>
      <w:sz w:val="24"/>
      <w:szCs w:val="24"/>
    </w:rPr>
  </w:style>
  <w:style w:type="paragraph" w:styleId="ListParagraph">
    <w:name w:val="List Paragraph"/>
    <w:aliases w:val="paragraph,normal,Normal2,Normal3,Normal4,Normal5,Normal6,Normal7,Footnote,List Paragraph1,Normal1,Lapis Bulleted List,References,List Paragraph (numbered (a)),Dot pt,F5 List Paragraph,No Spacing1,List Paragraph Char Char Char"/>
    <w:basedOn w:val="Normal"/>
    <w:link w:val="ListParagraphChar"/>
    <w:uiPriority w:val="34"/>
    <w:qFormat/>
    <w:rsid w:val="00190F39"/>
    <w:pPr>
      <w:spacing w:after="160" w:line="259" w:lineRule="auto"/>
      <w:ind w:left="720"/>
      <w:contextualSpacing/>
    </w:pPr>
    <w:rPr>
      <w:sz w:val="22"/>
      <w:szCs w:val="22"/>
    </w:rPr>
  </w:style>
  <w:style w:type="paragraph" w:styleId="CommentText">
    <w:name w:val="annotation text"/>
    <w:basedOn w:val="Normal"/>
    <w:link w:val="CommentTextChar"/>
    <w:uiPriority w:val="99"/>
    <w:unhideWhenUsed/>
    <w:rsid w:val="00190F39"/>
    <w:pPr>
      <w:spacing w:after="160"/>
    </w:pPr>
    <w:rPr>
      <w:sz w:val="20"/>
    </w:rPr>
  </w:style>
  <w:style w:type="character" w:customStyle="1" w:styleId="CommentTextChar">
    <w:name w:val="Comment Text Char"/>
    <w:basedOn w:val="DefaultParagraphFont"/>
    <w:link w:val="CommentText"/>
    <w:uiPriority w:val="99"/>
    <w:rsid w:val="00190F39"/>
  </w:style>
  <w:style w:type="character" w:styleId="PageNumber">
    <w:name w:val="page number"/>
    <w:rsid w:val="00190F39"/>
    <w:rPr>
      <w:lang w:val="en-US"/>
    </w:rPr>
  </w:style>
  <w:style w:type="paragraph" w:customStyle="1" w:styleId="Body">
    <w:name w:val="Body"/>
    <w:rsid w:val="00190F3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paragraph" w:styleId="NormalWeb">
    <w:name w:val="Normal (Web)"/>
    <w:basedOn w:val="Normal"/>
    <w:uiPriority w:val="99"/>
    <w:unhideWhenUsed/>
    <w:rsid w:val="00190F39"/>
    <w:pPr>
      <w:spacing w:before="100" w:beforeAutospacing="1" w:after="100" w:afterAutospacing="1"/>
    </w:pPr>
    <w:rPr>
      <w:rFonts w:ascii="Times" w:hAnsi="Times" w:cs="Times New Roman"/>
      <w:sz w:val="20"/>
      <w:lang w:val="en-GB"/>
    </w:rPr>
  </w:style>
  <w:style w:type="character" w:customStyle="1" w:styleId="A4">
    <w:name w:val="A4"/>
    <w:uiPriority w:val="99"/>
    <w:rsid w:val="00102CB7"/>
    <w:rPr>
      <w:rFonts w:cs="DIN Next LT Pro"/>
      <w:b/>
      <w:bCs/>
      <w:color w:val="000000"/>
    </w:rPr>
  </w:style>
  <w:style w:type="paragraph" w:styleId="NoSpacing">
    <w:name w:val="No Spacing"/>
    <w:uiPriority w:val="1"/>
    <w:qFormat/>
    <w:rsid w:val="00102CB7"/>
    <w:rPr>
      <w:sz w:val="22"/>
      <w:szCs w:val="22"/>
      <w:lang w:val="en-GB"/>
    </w:rPr>
  </w:style>
  <w:style w:type="paragraph" w:styleId="FootnoteText">
    <w:name w:val="footnote text"/>
    <w:basedOn w:val="Normal"/>
    <w:link w:val="FootnoteTextChar"/>
    <w:uiPriority w:val="99"/>
    <w:semiHidden/>
    <w:unhideWhenUsed/>
    <w:rsid w:val="00AA2486"/>
    <w:rPr>
      <w:sz w:val="20"/>
    </w:rPr>
  </w:style>
  <w:style w:type="character" w:customStyle="1" w:styleId="FootnoteTextChar">
    <w:name w:val="Footnote Text Char"/>
    <w:basedOn w:val="DefaultParagraphFont"/>
    <w:link w:val="FootnoteText"/>
    <w:uiPriority w:val="99"/>
    <w:semiHidden/>
    <w:rsid w:val="00AA2486"/>
  </w:style>
  <w:style w:type="character" w:styleId="FootnoteReference">
    <w:name w:val="footnote reference"/>
    <w:basedOn w:val="DefaultParagraphFont"/>
    <w:uiPriority w:val="99"/>
    <w:semiHidden/>
    <w:unhideWhenUsed/>
    <w:rsid w:val="00AA2486"/>
    <w:rPr>
      <w:vertAlign w:val="superscript"/>
    </w:rPr>
  </w:style>
  <w:style w:type="character" w:customStyle="1" w:styleId="ListParagraphChar">
    <w:name w:val="List Paragraph Char"/>
    <w:aliases w:val="paragraph Char,normal Char,Normal2 Char,Normal3 Char,Normal4 Char,Normal5 Char,Normal6 Char,Normal7 Char,Footnote Char,List Paragraph1 Char,Normal1 Char,Lapis Bulleted List Char,References Char,List Paragraph (numbered (a)) Char"/>
    <w:link w:val="ListParagraph"/>
    <w:uiPriority w:val="34"/>
    <w:locked/>
    <w:rsid w:val="006703A2"/>
    <w:rPr>
      <w:sz w:val="22"/>
      <w:szCs w:val="22"/>
    </w:rPr>
  </w:style>
  <w:style w:type="character" w:styleId="CommentReference">
    <w:name w:val="annotation reference"/>
    <w:basedOn w:val="DefaultParagraphFont"/>
    <w:uiPriority w:val="99"/>
    <w:semiHidden/>
    <w:unhideWhenUsed/>
    <w:rsid w:val="00D07870"/>
    <w:rPr>
      <w:sz w:val="16"/>
      <w:szCs w:val="16"/>
    </w:rPr>
  </w:style>
  <w:style w:type="paragraph" w:styleId="CommentSubject">
    <w:name w:val="annotation subject"/>
    <w:basedOn w:val="CommentText"/>
    <w:next w:val="CommentText"/>
    <w:link w:val="CommentSubjectChar"/>
    <w:uiPriority w:val="99"/>
    <w:semiHidden/>
    <w:unhideWhenUsed/>
    <w:rsid w:val="00D07870"/>
    <w:pPr>
      <w:spacing w:after="0"/>
    </w:pPr>
    <w:rPr>
      <w:b/>
      <w:bCs/>
    </w:rPr>
  </w:style>
  <w:style w:type="character" w:customStyle="1" w:styleId="CommentSubjectChar">
    <w:name w:val="Comment Subject Char"/>
    <w:basedOn w:val="CommentTextChar"/>
    <w:link w:val="CommentSubject"/>
    <w:uiPriority w:val="99"/>
    <w:semiHidden/>
    <w:rsid w:val="00D07870"/>
    <w:rPr>
      <w:b/>
      <w:bCs/>
    </w:rPr>
  </w:style>
  <w:style w:type="paragraph" w:customStyle="1" w:styleId="BodyA">
    <w:name w:val="Body A"/>
    <w:rsid w:val="00B178D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01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1.THO\AppData\Local\Temp\notes3B7C3F\WHS_doc%20template_l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7E2D-DB4A-465D-A5DC-1F6B8AE5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WHS_doc template_light.dotx</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Tholstrup</dc:creator>
  <cp:lastModifiedBy>Janet PUHALOVIC</cp:lastModifiedBy>
  <cp:revision>2</cp:revision>
  <cp:lastPrinted>2016-03-30T23:29:00Z</cp:lastPrinted>
  <dcterms:created xsi:type="dcterms:W3CDTF">2017-02-10T18:57:00Z</dcterms:created>
  <dcterms:modified xsi:type="dcterms:W3CDTF">2017-02-10T18:57:00Z</dcterms:modified>
</cp:coreProperties>
</file>